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83" w:rsidRDefault="00F7008E">
      <w:r>
        <w:rPr>
          <w:noProof/>
          <w:lang w:eastAsia="ru-RU"/>
        </w:rPr>
        <w:drawing>
          <wp:inline distT="0" distB="0" distL="0" distR="0">
            <wp:extent cx="7543800" cy="1070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8E" w:rsidRDefault="00F7008E">
      <w:pPr>
        <w:sectPr w:rsidR="00F7008E" w:rsidSect="00F7008E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A40283" w:rsidRDefault="00A40283"/>
    <w:p w:rsidR="00A40283" w:rsidRPr="00A40283" w:rsidRDefault="00A40283" w:rsidP="0091270B">
      <w:pPr>
        <w:ind w:firstLine="708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Настоящее положение определяет основные требования к порядку получения, хранения,</w:t>
      </w:r>
      <w:r w:rsidR="0091270B">
        <w:rPr>
          <w:rFonts w:cs="Times New Roman"/>
          <w:color w:val="auto"/>
        </w:rPr>
        <w:t xml:space="preserve"> </w:t>
      </w:r>
      <w:r w:rsidRPr="00A40283">
        <w:rPr>
          <w:rFonts w:cs="Times New Roman"/>
          <w:color w:val="auto"/>
        </w:rPr>
        <w:t>использования и передачи (далее –</w:t>
      </w:r>
      <w:r w:rsidR="0091270B">
        <w:rPr>
          <w:rFonts w:cs="Times New Roman"/>
          <w:color w:val="auto"/>
        </w:rPr>
        <w:t xml:space="preserve"> обработке) персональных данных </w:t>
      </w:r>
      <w:r w:rsidRPr="00A40283">
        <w:rPr>
          <w:rFonts w:cs="Times New Roman"/>
          <w:color w:val="auto"/>
        </w:rPr>
        <w:t>работников,</w:t>
      </w:r>
      <w:r w:rsidR="0091270B">
        <w:rPr>
          <w:rFonts w:cs="Times New Roman"/>
          <w:color w:val="auto"/>
        </w:rPr>
        <w:t xml:space="preserve"> </w:t>
      </w:r>
      <w:r w:rsidRPr="00A40283">
        <w:rPr>
          <w:rFonts w:cs="Times New Roman"/>
          <w:color w:val="auto"/>
        </w:rPr>
        <w:t>воспитанников и их родителей (законных представителей)</w:t>
      </w:r>
      <w:r w:rsidR="0091270B">
        <w:rPr>
          <w:rFonts w:cs="Times New Roman"/>
          <w:color w:val="auto"/>
        </w:rPr>
        <w:t xml:space="preserve"> </w:t>
      </w:r>
      <w:r w:rsidRPr="00A40283">
        <w:rPr>
          <w:rFonts w:cs="Times New Roman"/>
          <w:color w:val="auto"/>
        </w:rPr>
        <w:t>МБДОУ</w:t>
      </w:r>
      <w:r>
        <w:rPr>
          <w:rFonts w:cs="Times New Roman"/>
          <w:color w:val="auto"/>
        </w:rPr>
        <w:t xml:space="preserve"> </w:t>
      </w:r>
      <w:r w:rsidRPr="00A40283">
        <w:rPr>
          <w:color w:val="000000" w:themeColor="text1"/>
          <w:szCs w:val="24"/>
        </w:rPr>
        <w:t>«Детский сад «Солнышко»</w:t>
      </w:r>
      <w:r w:rsidRPr="00D25039">
        <w:rPr>
          <w:color w:val="000000" w:themeColor="text1"/>
          <w:sz w:val="44"/>
          <w:szCs w:val="44"/>
        </w:rPr>
        <w:t xml:space="preserve"> </w:t>
      </w:r>
      <w:r w:rsidRPr="00A40283">
        <w:rPr>
          <w:rFonts w:cs="Times New Roman"/>
          <w:color w:val="auto"/>
        </w:rPr>
        <w:t xml:space="preserve"> </w:t>
      </w:r>
    </w:p>
    <w:p w:rsidR="00A40283" w:rsidRPr="00A40283" w:rsidRDefault="00A40283" w:rsidP="0091270B">
      <w:pPr>
        <w:spacing w:after="120"/>
        <w:ind w:firstLine="709"/>
        <w:jc w:val="center"/>
        <w:rPr>
          <w:rFonts w:cs="Times New Roman"/>
          <w:color w:val="auto"/>
        </w:rPr>
      </w:pPr>
      <w:r w:rsidRPr="00A40283">
        <w:rPr>
          <w:rFonts w:cs="Times New Roman"/>
          <w:b/>
          <w:color w:val="auto"/>
          <w:lang w:val="en-US"/>
        </w:rPr>
        <w:t>I</w:t>
      </w:r>
      <w:r w:rsidRPr="00A40283">
        <w:rPr>
          <w:rFonts w:cs="Times New Roman"/>
          <w:b/>
          <w:color w:val="auto"/>
        </w:rPr>
        <w:t>. Общие положения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 xml:space="preserve">1. Настоящее положение об обработке  и защите персональных данных в дошкольном образовательном учреждении (далее – Положение) регулирует порядок получения, обработки, использования, хранения и обеспечения конфиденциальности </w:t>
      </w:r>
      <w:proofErr w:type="gramStart"/>
      <w:r w:rsidRPr="00A40283">
        <w:rPr>
          <w:rFonts w:cs="Times New Roman"/>
          <w:color w:val="auto"/>
        </w:rPr>
        <w:t>персональных</w:t>
      </w:r>
      <w:proofErr w:type="gramEnd"/>
      <w:r w:rsidRPr="00A40283">
        <w:rPr>
          <w:rFonts w:cs="Times New Roman"/>
          <w:color w:val="auto"/>
        </w:rPr>
        <w:t xml:space="preserve"> данных в дошкольном образовательном учреждении (далее – ДОУ) на основании Федерального закона от 27.07.2006 № 152-ФЗ «О персональных данных» (далее – Закон № 152-ФЗ), Федерального закона от 27.07.2006 № 149-ФЗ «Об информации, информационных технологиях и о защите информации»,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ДОУ и локальными актами.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2. 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ДОУ, воспитанников и их родителей (законных представителей), 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3. В настоящем Положении используются следующие термины и определения.</w:t>
      </w:r>
    </w:p>
    <w:p w:rsidR="00A40283" w:rsidRPr="00DC2080" w:rsidRDefault="00A40283" w:rsidP="00DC2080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Информационная система персональных данных – совокупность персональных данных, содержащихся в базе данных, а также информационных технологий и технических средств, позволяющих осуществить обработку таких персональных данных с использованием или без использования средств автоматизации.</w:t>
      </w:r>
    </w:p>
    <w:p w:rsidR="00A40283" w:rsidRPr="00DC2080" w:rsidRDefault="00A40283" w:rsidP="00DC2080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Информация – любые сведения (сообщения, данные) независимо от формы их представления.</w:t>
      </w:r>
    </w:p>
    <w:p w:rsidR="0091270B" w:rsidRPr="00DC2080" w:rsidRDefault="0091270B" w:rsidP="0091270B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её материальный носитель.</w:t>
      </w:r>
    </w:p>
    <w:p w:rsidR="0091270B" w:rsidRPr="00DC2080" w:rsidRDefault="0091270B" w:rsidP="0091270B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proofErr w:type="gramStart"/>
      <w:r w:rsidRPr="00DC2080">
        <w:rPr>
          <w:rFonts w:ascii="Times New Roman" w:hAnsi="Times New Roman" w:cs="Times New Roman"/>
        </w:rPr>
        <w:t>Обработка персональных данных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 персональных данных и др.</w:t>
      </w:r>
      <w:proofErr w:type="gramEnd"/>
    </w:p>
    <w:p w:rsidR="00A40283" w:rsidRPr="00DC2080" w:rsidRDefault="00A40283" w:rsidP="00DC2080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Использование персональных данных – действия (операции) с персональными данными, совершаемые операторами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A40283" w:rsidRPr="00DC2080" w:rsidRDefault="00A40283" w:rsidP="00DC2080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40283" w:rsidRPr="00DC2080" w:rsidRDefault="00A40283" w:rsidP="00DC2080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данных.</w:t>
      </w:r>
    </w:p>
    <w:p w:rsidR="00A40283" w:rsidRPr="00DC2080" w:rsidRDefault="00A40283" w:rsidP="00DC2080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Обезличивание конфиденциальных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91270B" w:rsidRPr="00DC2080" w:rsidRDefault="0091270B" w:rsidP="0091270B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proofErr w:type="gramStart"/>
      <w:r w:rsidRPr="00DC2080">
        <w:rPr>
          <w:rFonts w:ascii="Times New Roman" w:hAnsi="Times New Roman" w:cs="Times New Roman"/>
        </w:rPr>
        <w:lastRenderedPageBreak/>
        <w:t>Субъекты персональных данных ДОУ (далее - субъекты) – носители персональных данных, в т.ч. работники ДОУ, воспитанники и их родители (законные представители), передавшие свои персональные данные 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т.ч. передачи) и обезличивания.</w:t>
      </w:r>
      <w:proofErr w:type="gramEnd"/>
    </w:p>
    <w:p w:rsidR="00A40283" w:rsidRPr="00DC2080" w:rsidRDefault="00A40283" w:rsidP="00DC2080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Общедоступные персональные данные –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</w:t>
      </w:r>
    </w:p>
    <w:p w:rsidR="00A40283" w:rsidRPr="00DC2080" w:rsidRDefault="00A40283" w:rsidP="00DC2080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ДОУ, либо по решению суда или иных уполномоченных государственных органов.</w:t>
      </w:r>
    </w:p>
    <w:p w:rsidR="0091270B" w:rsidRPr="00DC2080" w:rsidRDefault="0091270B" w:rsidP="0091270B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Блокирование персональных данных – временное прекращение сбора, систематизации, накопления, использования и распространения персональных данных, в т.ч. их передачи.</w:t>
      </w:r>
    </w:p>
    <w:p w:rsidR="00A40283" w:rsidRPr="00DC2080" w:rsidRDefault="00A40283" w:rsidP="00DC2080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Оператор – юридическое лицо (ДОУ),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A40283" w:rsidRPr="00DC2080" w:rsidRDefault="00A40283" w:rsidP="00DC2080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proofErr w:type="gramStart"/>
      <w:r w:rsidRPr="00DC2080">
        <w:rPr>
          <w:rFonts w:ascii="Times New Roman" w:hAnsi="Times New Roman" w:cs="Times New Roman"/>
        </w:rPr>
        <w:t>Персональные данные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</w:t>
      </w:r>
      <w:proofErr w:type="gramEnd"/>
      <w:r w:rsidRPr="00DC2080">
        <w:rPr>
          <w:rFonts w:ascii="Times New Roman" w:hAnsi="Times New Roman" w:cs="Times New Roman"/>
        </w:rPr>
        <w:t xml:space="preserve">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DC2080">
        <w:rPr>
          <w:rFonts w:ascii="Times New Roman" w:hAnsi="Times New Roman" w:cs="Times New Roman"/>
        </w:rPr>
        <w:t>Минобрнауки</w:t>
      </w:r>
      <w:proofErr w:type="spellEnd"/>
      <w:r w:rsidRPr="00DC2080">
        <w:rPr>
          <w:rFonts w:ascii="Times New Roman" w:hAnsi="Times New Roman" w:cs="Times New Roman"/>
        </w:rPr>
        <w:t xml:space="preserve"> России, настоящим Положением и локальными актами ДОУ.</w:t>
      </w:r>
    </w:p>
    <w:p w:rsidR="00A40283" w:rsidRPr="00DC2080" w:rsidRDefault="00A40283" w:rsidP="00DC2080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Работники – лица, имеющие трудовые отношения с ДОУ, либо кандидаты на вакантную должность, вступившие с ДОУ в отношения по поводу приема на работу.</w:t>
      </w:r>
    </w:p>
    <w:p w:rsidR="0091270B" w:rsidRPr="00DC2080" w:rsidRDefault="0091270B" w:rsidP="0091270B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Укрупненный перечень персональных данных – перечень персональных данных субъектов, определенных к обработке оператором в каждом структурном подразделении ДОУ.</w:t>
      </w:r>
    </w:p>
    <w:p w:rsidR="00A40283" w:rsidRPr="00DC2080" w:rsidRDefault="00A40283" w:rsidP="00DC2080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Распространение персональных данных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т.ч.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A40283" w:rsidRPr="00DC2080" w:rsidRDefault="00A40283" w:rsidP="00DC2080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A40283" w:rsidRPr="00DC2080" w:rsidRDefault="00A40283" w:rsidP="00DC2080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 xml:space="preserve">Типовая форма документа – документ, позволяющий упорядочить, </w:t>
      </w:r>
      <w:proofErr w:type="gramStart"/>
      <w:r w:rsidRPr="00DC2080">
        <w:rPr>
          <w:rFonts w:ascii="Times New Roman" w:hAnsi="Times New Roman" w:cs="Times New Roman"/>
        </w:rPr>
        <w:t>типизировать</w:t>
      </w:r>
      <w:proofErr w:type="gramEnd"/>
      <w:r w:rsidRPr="00DC2080">
        <w:rPr>
          <w:rFonts w:ascii="Times New Roman" w:hAnsi="Times New Roman" w:cs="Times New Roman"/>
        </w:rPr>
        <w:t xml:space="preserve"> и облегчит процессы подготовки документов.</w:t>
      </w:r>
    </w:p>
    <w:p w:rsidR="00A40283" w:rsidRPr="00DC2080" w:rsidRDefault="00A40283" w:rsidP="00DC2080">
      <w:pPr>
        <w:pStyle w:val="a3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C2080">
        <w:rPr>
          <w:rFonts w:ascii="Times New Roman" w:hAnsi="Times New Roman" w:cs="Times New Roman"/>
        </w:rPr>
        <w:t>Уничтожение персональных данных – действия, в результате которых происходит безвозвратная утрата персональных данных в информационных системах персональных данных, в т.ч. уничтожение материальных носителей персональных данных.</w:t>
      </w:r>
    </w:p>
    <w:p w:rsidR="00A40283" w:rsidRPr="00A40283" w:rsidRDefault="0091270B" w:rsidP="00A40283">
      <w:pPr>
        <w:spacing w:after="120"/>
        <w:ind w:firstLine="70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4. П</w:t>
      </w:r>
      <w:r w:rsidR="00A40283" w:rsidRPr="00A40283">
        <w:rPr>
          <w:rFonts w:cs="Times New Roman"/>
          <w:color w:val="auto"/>
        </w:rPr>
        <w:t>ерсональные данные защищаются от несанкционированного доступа в соответствии с нормативно-правовыми актами РФ,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ДОУ.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 xml:space="preserve">5. </w:t>
      </w:r>
      <w:r w:rsidR="0091270B">
        <w:rPr>
          <w:rFonts w:cs="Times New Roman"/>
          <w:color w:val="auto"/>
        </w:rPr>
        <w:t>П</w:t>
      </w:r>
      <w:r w:rsidRPr="00A40283">
        <w:rPr>
          <w:rFonts w:cs="Times New Roman"/>
          <w:color w:val="auto"/>
        </w:rPr>
        <w:t>ерсональные данные относятся к категории конфиденциальной информации.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lastRenderedPageBreak/>
        <w:t>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6. Должностные лица ДОУ, в обязанности которых входит обработка персональных данных субъектов,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7. Порядок обработки персональных данных в ДОУ утверждается заведующим ДОУ. Все работники ДОУ должны быть ознакомлены под роспись с настоящим Положением в редакции, действующей на момент ознакомления.</w:t>
      </w:r>
    </w:p>
    <w:p w:rsidR="00A40283" w:rsidRPr="00A40283" w:rsidRDefault="00A40283" w:rsidP="00DC2080">
      <w:pPr>
        <w:spacing w:after="120"/>
        <w:ind w:firstLine="709"/>
        <w:jc w:val="center"/>
        <w:rPr>
          <w:rFonts w:cs="Times New Roman"/>
          <w:color w:val="auto"/>
        </w:rPr>
      </w:pPr>
      <w:r w:rsidRPr="00A40283">
        <w:rPr>
          <w:rFonts w:cs="Times New Roman"/>
          <w:b/>
          <w:color w:val="auto"/>
          <w:lang w:val="en-US"/>
        </w:rPr>
        <w:t>II</w:t>
      </w:r>
      <w:r w:rsidRPr="00A40283">
        <w:rPr>
          <w:rFonts w:cs="Times New Roman"/>
          <w:b/>
          <w:color w:val="auto"/>
        </w:rPr>
        <w:t>. Организация получения и обработки персональных данных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 xml:space="preserve">8.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A40283">
        <w:rPr>
          <w:rFonts w:cs="Times New Roman"/>
          <w:color w:val="auto"/>
        </w:rPr>
        <w:t>Минобрнауки</w:t>
      </w:r>
      <w:proofErr w:type="spellEnd"/>
      <w:r w:rsidRPr="00A40283">
        <w:rPr>
          <w:rFonts w:cs="Times New Roman"/>
          <w:color w:val="auto"/>
        </w:rPr>
        <w:t xml:space="preserve"> России, настоящим Положением, локальными актами ДОУ в случае согласия субъектов на обработку их  персональных данных (приложение 1 к настоящему Положению).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9. Оператор персональных данных не вправе требовать от субъекта предоставления информац</w:t>
      </w:r>
      <w:proofErr w:type="gramStart"/>
      <w:r w:rsidRPr="00A40283">
        <w:rPr>
          <w:rFonts w:cs="Times New Roman"/>
          <w:color w:val="auto"/>
        </w:rPr>
        <w:t>ии о е</w:t>
      </w:r>
      <w:proofErr w:type="gramEnd"/>
      <w:r w:rsidRPr="00A40283">
        <w:rPr>
          <w:rFonts w:cs="Times New Roman"/>
          <w:color w:val="auto"/>
        </w:rPr>
        <w:t>го национальности и расовой принадлежности, политических и религиозных убеждениях и частной жизни.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10. Без согласия субъектов осуществляется обработка общедоступных персональных данных или данных, содержащих только фамилии, имена и  отчества.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11.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принятыми в рамках компетенции ДОУ в соответствии с законодательством РФ.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 xml:space="preserve">12.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</w:t>
      </w:r>
      <w:proofErr w:type="gramStart"/>
      <w:r w:rsidRPr="00A40283">
        <w:rPr>
          <w:rFonts w:cs="Times New Roman"/>
          <w:color w:val="auto"/>
        </w:rPr>
        <w:t>с даты достижения</w:t>
      </w:r>
      <w:proofErr w:type="gramEnd"/>
      <w:r w:rsidRPr="00A40283">
        <w:rPr>
          <w:rFonts w:cs="Times New Roman"/>
          <w:color w:val="auto"/>
        </w:rPr>
        <w:t xml:space="preserve"> цели обработки персональных данных, если иное не предусмотрено законодательством РФ.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13. Правила обработки и использования персональных данных устанавливаются отдельными регламентами и инструкциями оператора.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14. Персональные данные хранятся в бумажном и (или) электронном виде централизованно или в соответствующих структурных подразделениях ДОУ с соблюдением предусмотренных нормативно-правовыми актами РФ мер по защите персональных данных.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15. Право на обработку персональных данных предоставляется работникам ДОУ, определенным укрупненным перечнем персональных данных, используемых работниками структурных подразделений и (или) должностными лицами ДОУ, а также распорядительными документами и иными письменными указаниями оператора.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16. Осуществлять обработку и хранение конфиденциальных данных, не внесенных  в укрупненный перечень персональных данных, используемых работниками структурных подразделений и (или) должностными лицами ДОУ, запрещается.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17. Работники структурных подразделений и (или) должностные лица ДОУ, проводящие сбор персональных данных на основании укрупненного перечня, обязаны сохранять их конфиденциальность.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lastRenderedPageBreak/>
        <w:t>18.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 xml:space="preserve">19. При фиксации персональных данных на материальных носителях не допускается размещение на одном материальном носителе персональных данных, </w:t>
      </w:r>
      <w:proofErr w:type="gramStart"/>
      <w:r w:rsidRPr="00A40283">
        <w:rPr>
          <w:rFonts w:cs="Times New Roman"/>
          <w:color w:val="auto"/>
        </w:rPr>
        <w:t>цели</w:t>
      </w:r>
      <w:proofErr w:type="gramEnd"/>
      <w:r w:rsidRPr="00A40283">
        <w:rPr>
          <w:rFonts w:cs="Times New Roman"/>
          <w:color w:val="auto"/>
        </w:rPr>
        <w:t xml:space="preserve"> обработки которых заведомо не совместимы.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Для обработки различных категорий персональных данных, осуществляемой без использования средств автоматизации, применяются отдельные материальные носители для каждой категории.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20. Лица, осуществляющие обработку персональных данных без исполь</w:t>
      </w:r>
      <w:r>
        <w:rPr>
          <w:rFonts w:cs="Times New Roman"/>
          <w:color w:val="auto"/>
        </w:rPr>
        <w:t>зования средств автоматизации (</w:t>
      </w:r>
      <w:r w:rsidRPr="00A40283">
        <w:rPr>
          <w:rFonts w:cs="Times New Roman"/>
          <w:color w:val="auto"/>
        </w:rPr>
        <w:t>в т.ч. работники ДОУ или лица, осуществляющие такую обработку по договору с ДОУ), информируются руководителями:</w:t>
      </w:r>
    </w:p>
    <w:p w:rsidR="00A40283" w:rsidRPr="00A40283" w:rsidRDefault="00A40283" w:rsidP="0091270B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40283">
        <w:rPr>
          <w:rFonts w:ascii="Times New Roman" w:hAnsi="Times New Roman" w:cs="Times New Roman"/>
        </w:rPr>
        <w:t>о факте обработки ими персональных данных;</w:t>
      </w:r>
    </w:p>
    <w:p w:rsidR="00A40283" w:rsidRPr="00A40283" w:rsidRDefault="00A40283" w:rsidP="0091270B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A40283">
        <w:rPr>
          <w:rFonts w:ascii="Times New Roman" w:hAnsi="Times New Roman" w:cs="Times New Roman"/>
        </w:rPr>
        <w:t>категориях</w:t>
      </w:r>
      <w:proofErr w:type="gramEnd"/>
      <w:r w:rsidRPr="00A40283">
        <w:rPr>
          <w:rFonts w:ascii="Times New Roman" w:hAnsi="Times New Roman" w:cs="Times New Roman"/>
        </w:rPr>
        <w:t xml:space="preserve"> обрабатываемых персональных данных;</w:t>
      </w:r>
    </w:p>
    <w:p w:rsidR="00A40283" w:rsidRPr="00A40283" w:rsidRDefault="00A40283" w:rsidP="0091270B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40283">
        <w:rPr>
          <w:rFonts w:ascii="Times New Roman" w:hAnsi="Times New Roman" w:cs="Times New Roman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также локальными актами ДОУ.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 xml:space="preserve">21. При использовании типовых форм документов (приложение 2 к настоящему Положению), характер </w:t>
      </w:r>
      <w:proofErr w:type="gramStart"/>
      <w:r w:rsidRPr="00A40283">
        <w:rPr>
          <w:rFonts w:cs="Times New Roman"/>
          <w:color w:val="auto"/>
        </w:rPr>
        <w:t>информации</w:t>
      </w:r>
      <w:proofErr w:type="gramEnd"/>
      <w:r w:rsidRPr="00A40283">
        <w:rPr>
          <w:rFonts w:cs="Times New Roman"/>
          <w:color w:val="auto"/>
        </w:rPr>
        <w:t xml:space="preserve">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A40283" w:rsidRPr="00645B0F" w:rsidRDefault="00A40283" w:rsidP="00645B0F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proofErr w:type="gramStart"/>
      <w:r w:rsidRPr="00645B0F">
        <w:rPr>
          <w:rFonts w:ascii="Times New Roman" w:hAnsi="Times New Roman" w:cs="Times New Roman"/>
        </w:rPr>
        <w:t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ДОУ; адрес ДОУ;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ДОУ способов обработки персональных данных;</w:t>
      </w:r>
      <w:proofErr w:type="gramEnd"/>
    </w:p>
    <w:p w:rsidR="00A40283" w:rsidRPr="00645B0F" w:rsidRDefault="00A40283" w:rsidP="00645B0F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645B0F">
        <w:rPr>
          <w:rFonts w:ascii="Times New Roman" w:hAnsi="Times New Roman" w:cs="Times New Roman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A40283" w:rsidRPr="00645B0F" w:rsidRDefault="00A40283" w:rsidP="00645B0F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645B0F">
        <w:rPr>
          <w:rFonts w:ascii="Times New Roman" w:hAnsi="Times New Roman" w:cs="Times New Roman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 xml:space="preserve">22. </w:t>
      </w:r>
      <w:proofErr w:type="gramStart"/>
      <w:r w:rsidRPr="00A40283">
        <w:rPr>
          <w:rFonts w:cs="Times New Roman"/>
          <w:color w:val="auto"/>
        </w:rPr>
        <w:t>При ведении журналов (журналов регистрации, журналов посещений и др.), 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ДОУ,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</w:t>
      </w:r>
      <w:proofErr w:type="gramEnd"/>
      <w:r w:rsidRPr="00A40283">
        <w:rPr>
          <w:rFonts w:cs="Times New Roman"/>
          <w:color w:val="auto"/>
        </w:rPr>
        <w:t xml:space="preserve"> и ответственных за ведение и сохранность журналов, сроках обработки персональных данных, </w:t>
      </w:r>
      <w:proofErr w:type="gramStart"/>
      <w:r w:rsidRPr="00A40283">
        <w:rPr>
          <w:rFonts w:cs="Times New Roman"/>
          <w:color w:val="auto"/>
        </w:rPr>
        <w:t>и</w:t>
      </w:r>
      <w:proofErr w:type="gramEnd"/>
      <w:r w:rsidRPr="00A40283">
        <w:rPr>
          <w:rFonts w:cs="Times New Roman"/>
          <w:color w:val="auto"/>
        </w:rPr>
        <w:t xml:space="preserve"> во-вторых, что копирование содержащейся в них информации не допускается.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23.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lastRenderedPageBreak/>
        <w:t xml:space="preserve">24. 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</w:t>
      </w:r>
      <w:proofErr w:type="gramStart"/>
      <w:r w:rsidRPr="00A40283">
        <w:rPr>
          <w:rFonts w:cs="Times New Roman"/>
          <w:color w:val="auto"/>
        </w:rPr>
        <w:t>изменениях</w:t>
      </w:r>
      <w:proofErr w:type="gramEnd"/>
      <w:r w:rsidRPr="00A40283">
        <w:rPr>
          <w:rFonts w:cs="Times New Roman"/>
          <w:color w:val="auto"/>
        </w:rPr>
        <w:t xml:space="preserve"> либо путем изготовления нового материального носителя с уточненными персональными данными.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25.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ДОУ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A40283" w:rsidRPr="00A40283" w:rsidRDefault="00A40283" w:rsidP="00DC2080">
      <w:pPr>
        <w:spacing w:after="120"/>
        <w:ind w:firstLine="709"/>
        <w:jc w:val="center"/>
        <w:rPr>
          <w:rFonts w:cs="Times New Roman"/>
          <w:color w:val="auto"/>
        </w:rPr>
      </w:pPr>
      <w:r w:rsidRPr="00A40283">
        <w:rPr>
          <w:rFonts w:cs="Times New Roman"/>
          <w:b/>
          <w:color w:val="auto"/>
          <w:lang w:val="en-US"/>
        </w:rPr>
        <w:t>III</w:t>
      </w:r>
      <w:r w:rsidRPr="00A40283">
        <w:rPr>
          <w:rFonts w:cs="Times New Roman"/>
          <w:b/>
          <w:color w:val="auto"/>
        </w:rPr>
        <w:t>. Меры по обеспечению безопасности персональных данных при их обработке.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26.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осуществляемых их обработку либо имеющих к ним доступ (как с использованием средств автоматизации, так и без них).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27. Оператором обеспечивается раздельное хранение данных (материальных носителей), обработка которых осуществляется в различных целях.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28.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29.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актами.</w:t>
      </w:r>
    </w:p>
    <w:p w:rsidR="00A40283" w:rsidRPr="00A40283" w:rsidRDefault="00A40283" w:rsidP="00DC2080">
      <w:pPr>
        <w:spacing w:after="120"/>
        <w:ind w:firstLine="709"/>
        <w:jc w:val="center"/>
        <w:rPr>
          <w:rFonts w:cs="Times New Roman"/>
          <w:color w:val="auto"/>
        </w:rPr>
      </w:pPr>
      <w:r w:rsidRPr="00A40283">
        <w:rPr>
          <w:rFonts w:cs="Times New Roman"/>
          <w:b/>
          <w:color w:val="auto"/>
          <w:lang w:val="en-US"/>
        </w:rPr>
        <w:t>VI</w:t>
      </w:r>
      <w:r w:rsidRPr="00A40283">
        <w:rPr>
          <w:rFonts w:cs="Times New Roman"/>
          <w:b/>
          <w:color w:val="auto"/>
        </w:rPr>
        <w:t>. Права, обязанности и ответственность субъекта персональных данных и оператора при обработке персональных данных.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30.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A40283" w:rsidRPr="00A40283" w:rsidRDefault="00A40283" w:rsidP="0091270B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40283">
        <w:rPr>
          <w:rFonts w:ascii="Times New Roman" w:hAnsi="Times New Roman" w:cs="Times New Roman"/>
        </w:rPr>
        <w:t>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</w:t>
      </w:r>
    </w:p>
    <w:p w:rsidR="00A40283" w:rsidRPr="00A40283" w:rsidRDefault="00A40283" w:rsidP="0091270B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40283">
        <w:rPr>
          <w:rFonts w:ascii="Times New Roman" w:hAnsi="Times New Roman" w:cs="Times New Roman"/>
        </w:rPr>
        <w:t>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A40283" w:rsidRPr="00A40283" w:rsidRDefault="00A40283" w:rsidP="0091270B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40283">
        <w:rPr>
          <w:rFonts w:ascii="Times New Roman" w:hAnsi="Times New Roman" w:cs="Times New Roman"/>
        </w:rPr>
        <w:t>получение при обращении или запросе информации, касающейся обработки его персональных данных.</w:t>
      </w:r>
    </w:p>
    <w:p w:rsidR="00A40283" w:rsidRPr="0091270B" w:rsidRDefault="00A40283" w:rsidP="0091270B">
      <w:pPr>
        <w:pStyle w:val="a3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91270B">
        <w:rPr>
          <w:rFonts w:cs="Times New Roman"/>
        </w:rPr>
        <w:t>31. Оператор обязан:</w:t>
      </w:r>
    </w:p>
    <w:p w:rsidR="00A40283" w:rsidRPr="00645B0F" w:rsidRDefault="00A40283" w:rsidP="00645B0F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645B0F">
        <w:rPr>
          <w:rFonts w:ascii="Times New Roman" w:hAnsi="Times New Roman" w:cs="Times New Roman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A40283" w:rsidRPr="00645B0F" w:rsidRDefault="00A40283" w:rsidP="00645B0F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645B0F">
        <w:rPr>
          <w:rFonts w:ascii="Times New Roman" w:hAnsi="Times New Roman" w:cs="Times New Roman"/>
        </w:rPr>
        <w:t>вносить в персональные данные субъекта необходимые изменения;</w:t>
      </w:r>
    </w:p>
    <w:p w:rsidR="00A40283" w:rsidRPr="00645B0F" w:rsidRDefault="00A40283" w:rsidP="00645B0F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645B0F">
        <w:rPr>
          <w:rFonts w:ascii="Times New Roman" w:hAnsi="Times New Roman" w:cs="Times New Roman"/>
        </w:rPr>
        <w:t xml:space="preserve">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сведений, подтверждающих, что персональные данные, которые относятся к соответствующему субъекту и обработку </w:t>
      </w:r>
      <w:r w:rsidRPr="00645B0F">
        <w:rPr>
          <w:rFonts w:ascii="Times New Roman" w:hAnsi="Times New Roman" w:cs="Times New Roman"/>
        </w:rPr>
        <w:lastRenderedPageBreak/>
        <w:t>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A40283" w:rsidRPr="00645B0F" w:rsidRDefault="00A40283" w:rsidP="00645B0F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645B0F"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A40283" w:rsidRPr="00645B0F" w:rsidRDefault="00A40283" w:rsidP="00645B0F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645B0F">
        <w:rPr>
          <w:rFonts w:ascii="Times New Roman" w:hAnsi="Times New Roman" w:cs="Times New Roman"/>
        </w:rPr>
        <w:t xml:space="preserve">в случае выявления неправомерных действий с персональными данными субъекта устранять допущенные нарушения в срок, не превышающий трех рабочих дней </w:t>
      </w:r>
      <w:proofErr w:type="gramStart"/>
      <w:r w:rsidRPr="00645B0F">
        <w:rPr>
          <w:rFonts w:ascii="Times New Roman" w:hAnsi="Times New Roman" w:cs="Times New Roman"/>
        </w:rPr>
        <w:t>с даты</w:t>
      </w:r>
      <w:proofErr w:type="gramEnd"/>
      <w:r w:rsidRPr="00645B0F">
        <w:rPr>
          <w:rFonts w:ascii="Times New Roman" w:hAnsi="Times New Roman" w:cs="Times New Roman"/>
        </w:rPr>
        <w:t xml:space="preserve"> такого выявления;</w:t>
      </w:r>
    </w:p>
    <w:p w:rsidR="00A40283" w:rsidRPr="00645B0F" w:rsidRDefault="00A40283" w:rsidP="00645B0F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645B0F">
        <w:rPr>
          <w:rFonts w:ascii="Times New Roman" w:hAnsi="Times New Roman" w:cs="Times New Roman"/>
        </w:rPr>
        <w:t xml:space="preserve">в случае невозможности устранения допущенных нарушений уничтожать персональные данные субъекта в срок, не превышающий трех рабочих дней </w:t>
      </w:r>
      <w:proofErr w:type="gramStart"/>
      <w:r w:rsidRPr="00645B0F">
        <w:rPr>
          <w:rFonts w:ascii="Times New Roman" w:hAnsi="Times New Roman" w:cs="Times New Roman"/>
        </w:rPr>
        <w:t>с даты выявления</w:t>
      </w:r>
      <w:proofErr w:type="gramEnd"/>
      <w:r w:rsidRPr="00645B0F">
        <w:rPr>
          <w:rFonts w:ascii="Times New Roman" w:hAnsi="Times New Roman" w:cs="Times New Roman"/>
        </w:rPr>
        <w:t xml:space="preserve"> неправомерности действий с персональными данными;</w:t>
      </w:r>
    </w:p>
    <w:p w:rsidR="00A40283" w:rsidRPr="00645B0F" w:rsidRDefault="00A40283" w:rsidP="00645B0F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645B0F">
        <w:rPr>
          <w:rFonts w:ascii="Times New Roman" w:hAnsi="Times New Roman" w:cs="Times New Roman"/>
        </w:rPr>
        <w:t>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A40283" w:rsidRPr="00645B0F" w:rsidRDefault="00A40283" w:rsidP="00645B0F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645B0F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645B0F">
        <w:rPr>
          <w:rFonts w:ascii="Times New Roman" w:hAnsi="Times New Roman" w:cs="Times New Roman"/>
        </w:rPr>
        <w:t>с даты поступления</w:t>
      </w:r>
      <w:proofErr w:type="gramEnd"/>
      <w:r w:rsidRPr="00645B0F">
        <w:rPr>
          <w:rFonts w:ascii="Times New Roman" w:hAnsi="Times New Roman" w:cs="Times New Roman"/>
        </w:rPr>
        <w:t xml:space="preserve"> указанного отзыва, если иное не предусмотрено соглашением между оператором и субъектом персональных данных;</w:t>
      </w:r>
    </w:p>
    <w:p w:rsidR="00A40283" w:rsidRPr="00645B0F" w:rsidRDefault="00A40283" w:rsidP="00645B0F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645B0F">
        <w:rPr>
          <w:rFonts w:ascii="Times New Roman" w:hAnsi="Times New Roman" w:cs="Times New Roman"/>
        </w:rPr>
        <w:t>Уведомить субъекта персональных данных об уничтожении его персональных данных.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32. Оператор не вправе без письменного согласия (приложение 3 к настоящему Положению) субъе6кта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33.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A40283" w:rsidRPr="00A40283" w:rsidRDefault="00A40283" w:rsidP="00DC2080">
      <w:pPr>
        <w:spacing w:after="120"/>
        <w:ind w:firstLine="709"/>
        <w:jc w:val="center"/>
        <w:rPr>
          <w:rFonts w:cs="Times New Roman"/>
          <w:color w:val="auto"/>
        </w:rPr>
      </w:pPr>
      <w:r w:rsidRPr="00A40283">
        <w:rPr>
          <w:rFonts w:cs="Times New Roman"/>
          <w:b/>
          <w:color w:val="auto"/>
          <w:lang w:val="en-US"/>
        </w:rPr>
        <w:t>V</w:t>
      </w:r>
      <w:r w:rsidRPr="00A40283">
        <w:rPr>
          <w:rFonts w:cs="Times New Roman"/>
          <w:b/>
          <w:color w:val="auto"/>
        </w:rPr>
        <w:t>. Заключительные положения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 xml:space="preserve">34. Изменения в Положение вносится согласно установленному в ДОУ порядку. 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  <w:r w:rsidRPr="00A40283">
        <w:rPr>
          <w:rFonts w:cs="Times New Roman"/>
          <w:color w:val="auto"/>
        </w:rPr>
        <w:t>Право ходатайствовать о внесении изменений в Положение имеет заведующий и его заместители.</w:t>
      </w: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</w:p>
    <w:p w:rsidR="00A40283" w:rsidRPr="00A40283" w:rsidRDefault="00A40283" w:rsidP="00A40283">
      <w:pPr>
        <w:spacing w:after="120"/>
        <w:ind w:firstLine="709"/>
        <w:jc w:val="both"/>
        <w:rPr>
          <w:rFonts w:cs="Times New Roman"/>
          <w:color w:val="auto"/>
        </w:rPr>
      </w:pPr>
    </w:p>
    <w:p w:rsidR="00A40283" w:rsidRDefault="00A40283" w:rsidP="00A40283">
      <w:pPr>
        <w:spacing w:after="120"/>
        <w:jc w:val="both"/>
        <w:rPr>
          <w:rFonts w:cs="Times New Roman"/>
          <w:color w:val="auto"/>
        </w:rPr>
      </w:pPr>
    </w:p>
    <w:p w:rsidR="00A40283" w:rsidRPr="00A40283" w:rsidRDefault="00A40283" w:rsidP="00A40283">
      <w:pPr>
        <w:spacing w:after="120"/>
        <w:jc w:val="both"/>
        <w:rPr>
          <w:rFonts w:cs="Times New Roman"/>
          <w:color w:val="auto"/>
        </w:rPr>
      </w:pPr>
    </w:p>
    <w:p w:rsidR="00DC2080" w:rsidRDefault="00DC2080" w:rsidP="00A40283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A40283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A40283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A40283">
      <w:pPr>
        <w:ind w:firstLine="709"/>
        <w:jc w:val="center"/>
        <w:rPr>
          <w:rFonts w:cs="Times New Roman"/>
          <w:b/>
          <w:color w:val="auto"/>
        </w:rPr>
      </w:pPr>
    </w:p>
    <w:p w:rsidR="00A40283" w:rsidRDefault="00A40283" w:rsidP="00DC2080">
      <w:pPr>
        <w:rPr>
          <w:rFonts w:cs="Times New Roman"/>
          <w:b/>
          <w:color w:val="auto"/>
          <w:szCs w:val="24"/>
        </w:rPr>
      </w:pPr>
    </w:p>
    <w:p w:rsidR="0091270B" w:rsidRDefault="0091270B" w:rsidP="00DC2080">
      <w:pPr>
        <w:rPr>
          <w:rFonts w:cs="Times New Roman"/>
          <w:b/>
          <w:color w:val="auto"/>
          <w:szCs w:val="24"/>
        </w:rPr>
      </w:pPr>
    </w:p>
    <w:p w:rsidR="0091270B" w:rsidRDefault="0091270B" w:rsidP="00DC2080">
      <w:pPr>
        <w:rPr>
          <w:rFonts w:cs="Times New Roman"/>
          <w:b/>
          <w:color w:val="auto"/>
          <w:szCs w:val="24"/>
        </w:rPr>
      </w:pPr>
    </w:p>
    <w:p w:rsidR="0091270B" w:rsidRPr="00842E51" w:rsidRDefault="0091270B" w:rsidP="00DC2080">
      <w:pPr>
        <w:rPr>
          <w:rFonts w:cs="Times New Roman"/>
          <w:b/>
          <w:color w:val="auto"/>
          <w:szCs w:val="24"/>
        </w:rPr>
      </w:pPr>
    </w:p>
    <w:p w:rsidR="00277132" w:rsidRDefault="004F60B9" w:rsidP="004F60B9">
      <w:pPr>
        <w:shd w:val="clear" w:color="auto" w:fill="FFFFFF"/>
        <w:jc w:val="right"/>
        <w:rPr>
          <w:rFonts w:cs="Times New Roman"/>
          <w:color w:val="auto"/>
          <w:spacing w:val="-2"/>
          <w:sz w:val="20"/>
          <w:szCs w:val="20"/>
        </w:rPr>
      </w:pPr>
      <w:r w:rsidRPr="004F60B9">
        <w:rPr>
          <w:rFonts w:cs="Times New Roman"/>
          <w:color w:val="auto"/>
          <w:spacing w:val="-2"/>
          <w:sz w:val="20"/>
          <w:szCs w:val="20"/>
        </w:rPr>
        <w:lastRenderedPageBreak/>
        <w:t>Приложение № 1</w:t>
      </w:r>
    </w:p>
    <w:p w:rsidR="00277132" w:rsidRDefault="004F60B9" w:rsidP="004F60B9">
      <w:pPr>
        <w:shd w:val="clear" w:color="auto" w:fill="FFFFFF"/>
        <w:jc w:val="right"/>
        <w:rPr>
          <w:rFonts w:cs="Times New Roman"/>
          <w:color w:val="auto"/>
          <w:spacing w:val="-2"/>
          <w:sz w:val="20"/>
          <w:szCs w:val="20"/>
        </w:rPr>
      </w:pPr>
      <w:r w:rsidRPr="004F60B9">
        <w:rPr>
          <w:rFonts w:cs="Times New Roman"/>
          <w:color w:val="auto"/>
          <w:spacing w:val="-2"/>
          <w:sz w:val="20"/>
          <w:szCs w:val="20"/>
        </w:rPr>
        <w:t xml:space="preserve"> </w:t>
      </w:r>
      <w:r w:rsidR="00277132">
        <w:rPr>
          <w:rFonts w:cs="Times New Roman"/>
          <w:color w:val="auto"/>
          <w:spacing w:val="-2"/>
          <w:sz w:val="20"/>
          <w:szCs w:val="20"/>
        </w:rPr>
        <w:t xml:space="preserve">к Положению </w:t>
      </w:r>
    </w:p>
    <w:p w:rsidR="00277132" w:rsidRDefault="00277132" w:rsidP="00277132">
      <w:pPr>
        <w:shd w:val="clear" w:color="auto" w:fill="FFFFFF"/>
        <w:jc w:val="right"/>
        <w:rPr>
          <w:rFonts w:cs="Times New Roman"/>
          <w:color w:val="auto"/>
          <w:spacing w:val="-2"/>
          <w:sz w:val="20"/>
          <w:szCs w:val="20"/>
        </w:rPr>
      </w:pPr>
      <w:r>
        <w:rPr>
          <w:rFonts w:cs="Times New Roman"/>
          <w:color w:val="auto"/>
          <w:spacing w:val="-2"/>
          <w:sz w:val="20"/>
          <w:szCs w:val="20"/>
        </w:rPr>
        <w:t xml:space="preserve">об обработке </w:t>
      </w:r>
    </w:p>
    <w:p w:rsidR="004F60B9" w:rsidRPr="004F60B9" w:rsidRDefault="00277132" w:rsidP="00277132">
      <w:pPr>
        <w:shd w:val="clear" w:color="auto" w:fill="FFFFFF"/>
        <w:jc w:val="right"/>
        <w:rPr>
          <w:rFonts w:cs="Times New Roman"/>
          <w:color w:val="auto"/>
          <w:spacing w:val="-2"/>
          <w:sz w:val="20"/>
          <w:szCs w:val="20"/>
        </w:rPr>
      </w:pPr>
      <w:r>
        <w:rPr>
          <w:rFonts w:cs="Times New Roman"/>
          <w:color w:val="auto"/>
          <w:spacing w:val="-2"/>
          <w:sz w:val="20"/>
          <w:szCs w:val="20"/>
        </w:rPr>
        <w:t>персональных данных</w:t>
      </w:r>
    </w:p>
    <w:p w:rsidR="00A40283" w:rsidRPr="00842E51" w:rsidRDefault="00645B0F" w:rsidP="00A40283">
      <w:pPr>
        <w:shd w:val="clear" w:color="auto" w:fill="FFFFFF"/>
        <w:jc w:val="center"/>
        <w:rPr>
          <w:rFonts w:cs="Times New Roman"/>
          <w:b/>
          <w:color w:val="auto"/>
          <w:spacing w:val="-2"/>
          <w:szCs w:val="24"/>
        </w:rPr>
      </w:pPr>
      <w:r>
        <w:rPr>
          <w:rFonts w:cs="Times New Roman"/>
          <w:b/>
          <w:color w:val="auto"/>
          <w:spacing w:val="-2"/>
          <w:szCs w:val="24"/>
        </w:rPr>
        <w:t>Согласие</w:t>
      </w:r>
    </w:p>
    <w:p w:rsidR="00A40283" w:rsidRPr="00842E51" w:rsidRDefault="00A40283" w:rsidP="00A40283">
      <w:pPr>
        <w:jc w:val="center"/>
        <w:rPr>
          <w:rFonts w:cs="Times New Roman"/>
          <w:b/>
          <w:color w:val="auto"/>
          <w:szCs w:val="24"/>
        </w:rPr>
      </w:pPr>
      <w:r w:rsidRPr="00842E51">
        <w:rPr>
          <w:rFonts w:cs="Times New Roman"/>
          <w:b/>
          <w:color w:val="auto"/>
          <w:spacing w:val="-2"/>
          <w:szCs w:val="24"/>
        </w:rPr>
        <w:t xml:space="preserve">сотрудника </w:t>
      </w:r>
      <w:r w:rsidRPr="00842E51">
        <w:rPr>
          <w:rFonts w:cs="Times New Roman"/>
          <w:b/>
          <w:color w:val="auto"/>
          <w:szCs w:val="24"/>
        </w:rPr>
        <w:t xml:space="preserve">МБДОУ </w:t>
      </w:r>
      <w:r w:rsidRPr="00842E51">
        <w:rPr>
          <w:b/>
          <w:color w:val="000000" w:themeColor="text1"/>
          <w:szCs w:val="24"/>
        </w:rPr>
        <w:t xml:space="preserve">«Детский сад «Солнышко» </w:t>
      </w:r>
      <w:r w:rsidRPr="00842E51">
        <w:rPr>
          <w:rFonts w:cs="Times New Roman"/>
          <w:b/>
          <w:color w:val="auto"/>
          <w:szCs w:val="24"/>
        </w:rPr>
        <w:t xml:space="preserve"> </w:t>
      </w:r>
    </w:p>
    <w:p w:rsidR="00A40283" w:rsidRPr="00842E51" w:rsidRDefault="00A40283" w:rsidP="00A40283">
      <w:pPr>
        <w:shd w:val="clear" w:color="auto" w:fill="FFFFFF"/>
        <w:jc w:val="center"/>
        <w:rPr>
          <w:rFonts w:cs="Times New Roman"/>
          <w:b/>
          <w:color w:val="auto"/>
          <w:spacing w:val="-2"/>
          <w:szCs w:val="24"/>
        </w:rPr>
      </w:pPr>
      <w:r w:rsidRPr="00842E51">
        <w:rPr>
          <w:rFonts w:cs="Times New Roman"/>
          <w:b/>
          <w:color w:val="auto"/>
          <w:spacing w:val="-2"/>
          <w:szCs w:val="24"/>
        </w:rPr>
        <w:t>на обработку персональных данных</w:t>
      </w:r>
    </w:p>
    <w:p w:rsidR="00A40283" w:rsidRPr="00A40283" w:rsidRDefault="00A40283" w:rsidP="00A40283">
      <w:pPr>
        <w:shd w:val="clear" w:color="auto" w:fill="FFFFFF"/>
        <w:jc w:val="center"/>
        <w:rPr>
          <w:rFonts w:cs="Times New Roman"/>
          <w:color w:val="auto"/>
          <w:sz w:val="20"/>
          <w:szCs w:val="20"/>
        </w:rPr>
      </w:pPr>
      <w:r w:rsidRPr="00842E51">
        <w:rPr>
          <w:rFonts w:cs="Times New Roman"/>
          <w:color w:val="auto"/>
          <w:spacing w:val="-11"/>
          <w:szCs w:val="24"/>
        </w:rPr>
        <w:t>Я</w:t>
      </w:r>
      <w:r w:rsidRPr="00A40283">
        <w:rPr>
          <w:rFonts w:cs="Times New Roman"/>
          <w:color w:val="auto"/>
          <w:spacing w:val="-11"/>
          <w:sz w:val="20"/>
          <w:szCs w:val="20"/>
        </w:rPr>
        <w:t>,</w:t>
      </w:r>
      <w:r w:rsidRPr="00A40283">
        <w:rPr>
          <w:rFonts w:cs="Times New Roman"/>
          <w:color w:val="auto"/>
          <w:sz w:val="20"/>
          <w:szCs w:val="20"/>
        </w:rPr>
        <w:tab/>
        <w:t>_____________________________________________________________________,</w:t>
      </w:r>
    </w:p>
    <w:p w:rsidR="00A40283" w:rsidRPr="00A40283" w:rsidRDefault="00A40283" w:rsidP="00A40283">
      <w:pPr>
        <w:shd w:val="clear" w:color="auto" w:fill="FFFFFF"/>
        <w:jc w:val="both"/>
        <w:rPr>
          <w:rFonts w:cs="Times New Roman"/>
          <w:color w:val="auto"/>
          <w:sz w:val="20"/>
          <w:szCs w:val="20"/>
        </w:rPr>
      </w:pPr>
      <w:r w:rsidRPr="00A40283">
        <w:rPr>
          <w:rFonts w:cs="Times New Roman"/>
          <w:color w:val="auto"/>
          <w:sz w:val="20"/>
          <w:szCs w:val="20"/>
        </w:rPr>
        <w:t xml:space="preserve">                                                                                   (фамилия, имя, отчество)</w:t>
      </w:r>
    </w:p>
    <w:p w:rsidR="00A40283" w:rsidRPr="00A40283" w:rsidRDefault="00A40283" w:rsidP="00A40283">
      <w:pPr>
        <w:shd w:val="clear" w:color="auto" w:fill="FFFFFF"/>
        <w:jc w:val="both"/>
        <w:rPr>
          <w:rFonts w:cs="Times New Roman"/>
          <w:color w:val="auto"/>
          <w:sz w:val="20"/>
          <w:szCs w:val="20"/>
        </w:rPr>
      </w:pPr>
      <w:r w:rsidRPr="00842E51">
        <w:rPr>
          <w:rFonts w:cs="Times New Roman"/>
          <w:color w:val="auto"/>
          <w:szCs w:val="24"/>
        </w:rPr>
        <w:t>Паспорт:</w:t>
      </w:r>
      <w:r w:rsidRPr="00A40283">
        <w:rPr>
          <w:rFonts w:cs="Times New Roman"/>
          <w:color w:val="auto"/>
          <w:sz w:val="20"/>
          <w:szCs w:val="20"/>
        </w:rPr>
        <w:t>____________________________________________________________________________,</w:t>
      </w:r>
    </w:p>
    <w:p w:rsidR="00A40283" w:rsidRPr="00A40283" w:rsidRDefault="00A40283" w:rsidP="00A40283">
      <w:pPr>
        <w:shd w:val="clear" w:color="auto" w:fill="FFFFFF"/>
        <w:jc w:val="both"/>
        <w:rPr>
          <w:rFonts w:cs="Times New Roman"/>
          <w:color w:val="auto"/>
          <w:sz w:val="20"/>
          <w:szCs w:val="20"/>
        </w:rPr>
      </w:pPr>
      <w:r w:rsidRPr="00A40283">
        <w:rPr>
          <w:rFonts w:cs="Times New Roman"/>
          <w:color w:val="auto"/>
          <w:sz w:val="20"/>
          <w:szCs w:val="20"/>
        </w:rPr>
        <w:t xml:space="preserve">                                                              </w:t>
      </w:r>
      <w:r w:rsidR="00842E51">
        <w:rPr>
          <w:rFonts w:cs="Times New Roman"/>
          <w:color w:val="auto"/>
          <w:sz w:val="20"/>
          <w:szCs w:val="20"/>
        </w:rPr>
        <w:t xml:space="preserve">   </w:t>
      </w:r>
      <w:r w:rsidRPr="00A40283">
        <w:rPr>
          <w:rFonts w:cs="Times New Roman"/>
          <w:color w:val="auto"/>
          <w:sz w:val="20"/>
          <w:szCs w:val="20"/>
        </w:rPr>
        <w:t xml:space="preserve"> (серия, номер, когда и кем выдан)</w:t>
      </w:r>
    </w:p>
    <w:p w:rsidR="00A40283" w:rsidRPr="00B977E6" w:rsidRDefault="00A40283" w:rsidP="00A40283">
      <w:pPr>
        <w:shd w:val="clear" w:color="auto" w:fill="FFFFFF"/>
        <w:jc w:val="both"/>
        <w:rPr>
          <w:rFonts w:cs="Times New Roman"/>
          <w:color w:val="auto"/>
          <w:szCs w:val="24"/>
        </w:rPr>
      </w:pPr>
      <w:r w:rsidRPr="00B977E6">
        <w:rPr>
          <w:rFonts w:cs="Times New Roman"/>
          <w:color w:val="auto"/>
          <w:szCs w:val="24"/>
        </w:rPr>
        <w:t>Место регистрации (с указанием индекса):________________</w:t>
      </w:r>
      <w:r w:rsidR="00B977E6">
        <w:rPr>
          <w:rFonts w:cs="Times New Roman"/>
          <w:color w:val="auto"/>
          <w:szCs w:val="24"/>
        </w:rPr>
        <w:t>________________________</w:t>
      </w:r>
    </w:p>
    <w:p w:rsidR="00A40283" w:rsidRPr="00B977E6" w:rsidRDefault="00A40283" w:rsidP="00A40283">
      <w:pPr>
        <w:shd w:val="clear" w:color="auto" w:fill="FFFFFF"/>
        <w:jc w:val="both"/>
        <w:rPr>
          <w:rFonts w:cs="Times New Roman"/>
          <w:color w:val="auto"/>
          <w:szCs w:val="24"/>
        </w:rPr>
      </w:pPr>
      <w:r w:rsidRPr="00B977E6">
        <w:rPr>
          <w:rFonts w:cs="Times New Roman"/>
          <w:color w:val="auto"/>
          <w:szCs w:val="24"/>
        </w:rPr>
        <w:t>____________________________________________________</w:t>
      </w:r>
      <w:r w:rsidR="00B977E6">
        <w:rPr>
          <w:rFonts w:cs="Times New Roman"/>
          <w:color w:val="auto"/>
          <w:szCs w:val="24"/>
        </w:rPr>
        <w:t>______________________</w:t>
      </w:r>
      <w:r w:rsidRPr="00B977E6">
        <w:rPr>
          <w:rFonts w:cs="Times New Roman"/>
          <w:color w:val="auto"/>
          <w:szCs w:val="24"/>
        </w:rPr>
        <w:t>,</w:t>
      </w:r>
    </w:p>
    <w:p w:rsidR="00A40283" w:rsidRPr="00B977E6" w:rsidRDefault="00A40283" w:rsidP="00A40283">
      <w:pPr>
        <w:jc w:val="both"/>
        <w:rPr>
          <w:rFonts w:cs="Times New Roman"/>
          <w:b/>
          <w:color w:val="auto"/>
          <w:szCs w:val="24"/>
          <w:lang w:eastAsia="ar-SA"/>
        </w:rPr>
      </w:pPr>
      <w:r w:rsidRPr="00B977E6">
        <w:rPr>
          <w:rFonts w:cs="Times New Roman"/>
          <w:color w:val="auto"/>
          <w:szCs w:val="24"/>
        </w:rPr>
        <w:t>даю свое согласие</w:t>
      </w:r>
      <w:r w:rsidRPr="00B977E6">
        <w:rPr>
          <w:rFonts w:cs="Times New Roman"/>
          <w:color w:val="auto"/>
          <w:szCs w:val="24"/>
          <w:u w:val="single"/>
        </w:rPr>
        <w:t>: МБДОУ</w:t>
      </w:r>
      <w:r w:rsidR="00842E51" w:rsidRPr="00B977E6">
        <w:rPr>
          <w:rFonts w:cs="Times New Roman"/>
          <w:color w:val="auto"/>
          <w:szCs w:val="24"/>
          <w:u w:val="single"/>
        </w:rPr>
        <w:t xml:space="preserve"> </w:t>
      </w:r>
      <w:r w:rsidR="00842E51" w:rsidRPr="00B977E6">
        <w:rPr>
          <w:color w:val="000000" w:themeColor="text1"/>
          <w:szCs w:val="24"/>
          <w:u w:val="single"/>
        </w:rPr>
        <w:t>«Детский сад «Солнышко»</w:t>
      </w:r>
      <w:r w:rsidRPr="00B977E6">
        <w:rPr>
          <w:rFonts w:cs="Times New Roman"/>
          <w:color w:val="auto"/>
          <w:szCs w:val="24"/>
          <w:u w:val="single"/>
        </w:rPr>
        <w:t>, адрес:</w:t>
      </w:r>
      <w:r w:rsidR="00842E51" w:rsidRPr="00B977E6">
        <w:rPr>
          <w:color w:val="000000" w:themeColor="text1"/>
          <w:szCs w:val="24"/>
          <w:u w:val="single"/>
        </w:rPr>
        <w:t xml:space="preserve">412373, Российская Федерация, Саратовская область, </w:t>
      </w:r>
      <w:proofErr w:type="spellStart"/>
      <w:r w:rsidR="00842E51" w:rsidRPr="00B977E6">
        <w:rPr>
          <w:color w:val="000000" w:themeColor="text1"/>
          <w:szCs w:val="24"/>
          <w:u w:val="single"/>
        </w:rPr>
        <w:t>Самойловский</w:t>
      </w:r>
      <w:proofErr w:type="spellEnd"/>
      <w:r w:rsidR="00842E51" w:rsidRPr="00B977E6">
        <w:rPr>
          <w:color w:val="000000" w:themeColor="text1"/>
          <w:szCs w:val="24"/>
          <w:u w:val="single"/>
        </w:rPr>
        <w:t xml:space="preserve"> район, с</w:t>
      </w:r>
      <w:proofErr w:type="gramStart"/>
      <w:r w:rsidR="00842E51" w:rsidRPr="00B977E6">
        <w:rPr>
          <w:color w:val="000000" w:themeColor="text1"/>
          <w:szCs w:val="24"/>
          <w:u w:val="single"/>
        </w:rPr>
        <w:t>.П</w:t>
      </w:r>
      <w:proofErr w:type="gramEnd"/>
      <w:r w:rsidR="00842E51" w:rsidRPr="00B977E6">
        <w:rPr>
          <w:color w:val="000000" w:themeColor="text1"/>
          <w:szCs w:val="24"/>
          <w:u w:val="single"/>
        </w:rPr>
        <w:t>олоцкое, ул.Победы, д.22б</w:t>
      </w:r>
      <w:r w:rsidRPr="00B977E6">
        <w:rPr>
          <w:rFonts w:cs="Times New Roman"/>
          <w:color w:val="000000" w:themeColor="text1"/>
          <w:szCs w:val="24"/>
          <w:u w:val="single"/>
          <w:lang w:eastAsia="ar-SA"/>
        </w:rPr>
        <w:t xml:space="preserve"> </w:t>
      </w:r>
      <w:r w:rsidRPr="00B977E6">
        <w:rPr>
          <w:rFonts w:cs="Times New Roman"/>
          <w:color w:val="auto"/>
          <w:szCs w:val="24"/>
        </w:rPr>
        <w:t xml:space="preserve"> в соответствии с Федеральным законом от 27 июля 2006 года № 152-ФЗ «О персональных данных»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r w:rsidRPr="00B977E6">
        <w:rPr>
          <w:rFonts w:cs="Times New Roman"/>
          <w:color w:val="auto"/>
          <w:spacing w:val="-1"/>
          <w:szCs w:val="24"/>
        </w:rPr>
        <w:tab/>
      </w:r>
    </w:p>
    <w:p w:rsidR="00A40283" w:rsidRPr="00B977E6" w:rsidRDefault="00A40283" w:rsidP="00A40283">
      <w:pPr>
        <w:shd w:val="clear" w:color="auto" w:fill="FFFFFF"/>
        <w:tabs>
          <w:tab w:val="left" w:pos="0"/>
        </w:tabs>
        <w:rPr>
          <w:rFonts w:cs="Times New Roman"/>
          <w:color w:val="auto"/>
          <w:spacing w:val="-1"/>
          <w:szCs w:val="24"/>
        </w:rPr>
      </w:pPr>
      <w:r w:rsidRPr="00B977E6">
        <w:rPr>
          <w:rFonts w:cs="Times New Roman"/>
          <w:color w:val="auto"/>
          <w:spacing w:val="-1"/>
          <w:szCs w:val="24"/>
        </w:rPr>
        <w:t xml:space="preserve">- фамилия, имя, отчество;    дата (число месяц и год) и место рождения;  </w:t>
      </w:r>
      <w:r w:rsidRPr="00B977E6">
        <w:rPr>
          <w:rFonts w:cs="Times New Roman"/>
          <w:color w:val="auto"/>
          <w:spacing w:val="-3"/>
          <w:szCs w:val="24"/>
        </w:rPr>
        <w:t xml:space="preserve"> адрес проживания;</w:t>
      </w:r>
    </w:p>
    <w:p w:rsidR="00A40283" w:rsidRPr="00B977E6" w:rsidRDefault="00A40283" w:rsidP="00A40283">
      <w:pPr>
        <w:shd w:val="clear" w:color="auto" w:fill="FFFFFF"/>
        <w:tabs>
          <w:tab w:val="left" w:pos="0"/>
        </w:tabs>
        <w:rPr>
          <w:rFonts w:cs="Times New Roman"/>
          <w:color w:val="auto"/>
          <w:spacing w:val="-3"/>
          <w:szCs w:val="24"/>
        </w:rPr>
      </w:pPr>
      <w:r w:rsidRPr="00B977E6">
        <w:rPr>
          <w:rFonts w:cs="Times New Roman"/>
          <w:color w:val="auto"/>
          <w:spacing w:val="-3"/>
          <w:szCs w:val="24"/>
        </w:rPr>
        <w:t>- паспортные данные (включая  регистрационные данные паспорта, адрес регистрации);</w:t>
      </w:r>
    </w:p>
    <w:p w:rsidR="00A40283" w:rsidRPr="00B977E6" w:rsidRDefault="00A40283" w:rsidP="00A40283">
      <w:pPr>
        <w:shd w:val="clear" w:color="auto" w:fill="FFFFFF"/>
        <w:tabs>
          <w:tab w:val="left" w:pos="0"/>
        </w:tabs>
        <w:rPr>
          <w:rFonts w:cs="Times New Roman"/>
          <w:color w:val="auto"/>
          <w:spacing w:val="-3"/>
          <w:szCs w:val="24"/>
        </w:rPr>
      </w:pPr>
      <w:r w:rsidRPr="00B977E6">
        <w:rPr>
          <w:rFonts w:cs="Times New Roman"/>
          <w:color w:val="auto"/>
          <w:spacing w:val="-3"/>
          <w:szCs w:val="24"/>
        </w:rPr>
        <w:t>- номер страхового свидетельства государственного пенсионного страхования;    ИНН;</w:t>
      </w:r>
    </w:p>
    <w:p w:rsidR="00A40283" w:rsidRPr="00B977E6" w:rsidRDefault="00A40283" w:rsidP="00A40283">
      <w:pPr>
        <w:shd w:val="clear" w:color="auto" w:fill="FFFFFF"/>
        <w:tabs>
          <w:tab w:val="left" w:pos="0"/>
        </w:tabs>
        <w:spacing w:before="5"/>
        <w:rPr>
          <w:rFonts w:cs="Times New Roman"/>
          <w:color w:val="auto"/>
          <w:szCs w:val="24"/>
        </w:rPr>
      </w:pPr>
      <w:r w:rsidRPr="00B977E6">
        <w:rPr>
          <w:rFonts w:cs="Times New Roman"/>
          <w:color w:val="auto"/>
          <w:szCs w:val="24"/>
        </w:rPr>
        <w:t xml:space="preserve">- семейный и социальный статус;   </w:t>
      </w:r>
      <w:r w:rsidRPr="00B977E6">
        <w:rPr>
          <w:rFonts w:cs="Times New Roman"/>
          <w:color w:val="auto"/>
          <w:spacing w:val="-2"/>
          <w:szCs w:val="24"/>
        </w:rPr>
        <w:t>образование;</w:t>
      </w:r>
      <w:r w:rsidRPr="00B977E6">
        <w:rPr>
          <w:rFonts w:cs="Times New Roman"/>
          <w:color w:val="auto"/>
          <w:szCs w:val="24"/>
        </w:rPr>
        <w:t xml:space="preserve">    профессия;  сведения о воинском учете;</w:t>
      </w:r>
    </w:p>
    <w:p w:rsidR="00A40283" w:rsidRPr="00B977E6" w:rsidRDefault="00A40283" w:rsidP="00A40283">
      <w:pPr>
        <w:shd w:val="clear" w:color="auto" w:fill="FFFFFF"/>
        <w:tabs>
          <w:tab w:val="left" w:pos="0"/>
        </w:tabs>
        <w:spacing w:before="5"/>
        <w:rPr>
          <w:rFonts w:cs="Times New Roman"/>
          <w:color w:val="auto"/>
          <w:szCs w:val="24"/>
        </w:rPr>
      </w:pPr>
      <w:r w:rsidRPr="00B977E6">
        <w:rPr>
          <w:rFonts w:cs="Times New Roman"/>
          <w:color w:val="auto"/>
          <w:szCs w:val="24"/>
        </w:rPr>
        <w:t xml:space="preserve">- контактные телефоны;   сведения о составе семьи;  сведения о состоянии здоровья; </w:t>
      </w:r>
    </w:p>
    <w:p w:rsidR="00A40283" w:rsidRPr="00B977E6" w:rsidRDefault="00A40283" w:rsidP="00A40283">
      <w:pPr>
        <w:shd w:val="clear" w:color="auto" w:fill="FFFFFF"/>
        <w:tabs>
          <w:tab w:val="left" w:pos="0"/>
        </w:tabs>
        <w:spacing w:before="10"/>
        <w:rPr>
          <w:rFonts w:cs="Times New Roman"/>
          <w:color w:val="auto"/>
          <w:spacing w:val="-1"/>
          <w:szCs w:val="24"/>
        </w:rPr>
      </w:pPr>
      <w:r w:rsidRPr="00B977E6">
        <w:rPr>
          <w:rFonts w:cs="Times New Roman"/>
          <w:color w:val="auto"/>
          <w:szCs w:val="24"/>
        </w:rPr>
        <w:t>- доходы, полученные мной в данном учреждении.</w:t>
      </w:r>
      <w:r w:rsidRPr="00B977E6">
        <w:rPr>
          <w:rFonts w:cs="Times New Roman"/>
          <w:color w:val="auto"/>
          <w:spacing w:val="-1"/>
          <w:szCs w:val="24"/>
        </w:rPr>
        <w:t xml:space="preserve"> </w:t>
      </w:r>
    </w:p>
    <w:p w:rsidR="00A40283" w:rsidRPr="00B977E6" w:rsidRDefault="00A40283" w:rsidP="00A40283">
      <w:pPr>
        <w:shd w:val="clear" w:color="auto" w:fill="FFFFFF"/>
        <w:spacing w:before="5"/>
        <w:jc w:val="both"/>
        <w:rPr>
          <w:rFonts w:cs="Times New Roman"/>
          <w:color w:val="auto"/>
          <w:szCs w:val="24"/>
        </w:rPr>
      </w:pPr>
      <w:r w:rsidRPr="00B977E6">
        <w:rPr>
          <w:rFonts w:cs="Times New Roman"/>
          <w:color w:val="auto"/>
          <w:spacing w:val="-1"/>
          <w:szCs w:val="24"/>
        </w:rPr>
        <w:t xml:space="preserve">Подтверждаю, что ознакомлена с Положением о защите персональных данных, права и обязанности в </w:t>
      </w:r>
      <w:r w:rsidRPr="00B977E6">
        <w:rPr>
          <w:rFonts w:cs="Times New Roman"/>
          <w:color w:val="auto"/>
          <w:szCs w:val="24"/>
        </w:rPr>
        <w:t xml:space="preserve">области защиты персональных данных мне разъяснены. </w:t>
      </w:r>
    </w:p>
    <w:p w:rsidR="00A40283" w:rsidRPr="00B977E6" w:rsidRDefault="00A40283" w:rsidP="00A40283">
      <w:pPr>
        <w:shd w:val="clear" w:color="auto" w:fill="FFFFFF"/>
        <w:spacing w:before="5"/>
        <w:jc w:val="both"/>
        <w:rPr>
          <w:rFonts w:cs="Times New Roman"/>
          <w:color w:val="auto"/>
          <w:szCs w:val="24"/>
        </w:rPr>
      </w:pPr>
      <w:r w:rsidRPr="00B977E6">
        <w:rPr>
          <w:rFonts w:cs="Times New Roman"/>
          <w:color w:val="auto"/>
          <w:szCs w:val="24"/>
        </w:rPr>
        <w:t xml:space="preserve">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данных. </w:t>
      </w:r>
    </w:p>
    <w:p w:rsidR="00A40283" w:rsidRPr="00B977E6" w:rsidRDefault="00A40283" w:rsidP="00A40283">
      <w:pPr>
        <w:shd w:val="clear" w:color="auto" w:fill="FFFFFF"/>
        <w:spacing w:before="5"/>
        <w:jc w:val="both"/>
        <w:rPr>
          <w:rFonts w:cs="Times New Roman"/>
          <w:color w:val="auto"/>
          <w:szCs w:val="24"/>
        </w:rPr>
      </w:pPr>
      <w:r w:rsidRPr="00B977E6">
        <w:rPr>
          <w:rFonts w:cs="Times New Roman"/>
          <w:color w:val="auto"/>
          <w:szCs w:val="24"/>
        </w:rPr>
        <w:t>МБДОУ</w:t>
      </w:r>
      <w:r w:rsidR="00842E51" w:rsidRPr="00B977E6">
        <w:rPr>
          <w:rFonts w:cs="Times New Roman"/>
          <w:color w:val="auto"/>
          <w:szCs w:val="24"/>
        </w:rPr>
        <w:t xml:space="preserve"> </w:t>
      </w:r>
      <w:r w:rsidR="00842E51" w:rsidRPr="00B977E6">
        <w:rPr>
          <w:color w:val="000000" w:themeColor="text1"/>
          <w:szCs w:val="24"/>
        </w:rPr>
        <w:t>«Детский сад «Солнышко»</w:t>
      </w:r>
      <w:r w:rsidRPr="00B977E6">
        <w:rPr>
          <w:rFonts w:cs="Times New Roman"/>
          <w:color w:val="auto"/>
          <w:szCs w:val="24"/>
        </w:rPr>
        <w:t xml:space="preserve">  несет ответственность за конфиденциальность полученных сведений.</w:t>
      </w:r>
    </w:p>
    <w:p w:rsidR="00A40283" w:rsidRPr="00B977E6" w:rsidRDefault="00A40283" w:rsidP="00A40283">
      <w:pPr>
        <w:shd w:val="clear" w:color="auto" w:fill="FFFFFF"/>
        <w:spacing w:before="5"/>
        <w:jc w:val="both"/>
        <w:rPr>
          <w:rFonts w:cs="Times New Roman"/>
          <w:color w:val="auto"/>
          <w:szCs w:val="24"/>
        </w:rPr>
      </w:pPr>
      <w:r w:rsidRPr="00B977E6">
        <w:rPr>
          <w:rFonts w:cs="Times New Roman"/>
          <w:color w:val="auto"/>
          <w:szCs w:val="24"/>
        </w:rPr>
        <w:t>Об ответственности за недостоверно предоставленные сведения предупрежде</w:t>
      </w:r>
      <w:proofErr w:type="gramStart"/>
      <w:r w:rsidRPr="00B977E6">
        <w:rPr>
          <w:rFonts w:cs="Times New Roman"/>
          <w:color w:val="auto"/>
          <w:szCs w:val="24"/>
        </w:rPr>
        <w:t>н(</w:t>
      </w:r>
      <w:proofErr w:type="gramEnd"/>
      <w:r w:rsidRPr="00B977E6">
        <w:rPr>
          <w:rFonts w:cs="Times New Roman"/>
          <w:color w:val="auto"/>
          <w:szCs w:val="24"/>
        </w:rPr>
        <w:t>а).</w:t>
      </w:r>
    </w:p>
    <w:p w:rsidR="00A40283" w:rsidRPr="00B977E6" w:rsidRDefault="00A40283" w:rsidP="00A40283">
      <w:pPr>
        <w:shd w:val="clear" w:color="auto" w:fill="FFFFFF"/>
        <w:jc w:val="both"/>
        <w:rPr>
          <w:rFonts w:cs="Times New Roman"/>
          <w:color w:val="auto"/>
          <w:spacing w:val="-3"/>
          <w:szCs w:val="24"/>
        </w:rPr>
      </w:pPr>
    </w:p>
    <w:p w:rsidR="00A40283" w:rsidRPr="00B977E6" w:rsidRDefault="00A40283" w:rsidP="00A40283">
      <w:pPr>
        <w:shd w:val="clear" w:color="auto" w:fill="FFFFFF"/>
        <w:jc w:val="both"/>
        <w:rPr>
          <w:rFonts w:cs="Times New Roman"/>
          <w:color w:val="auto"/>
          <w:spacing w:val="-3"/>
          <w:szCs w:val="24"/>
        </w:rPr>
      </w:pPr>
      <w:r w:rsidRPr="00B977E6">
        <w:rPr>
          <w:rFonts w:cs="Times New Roman"/>
          <w:color w:val="auto"/>
          <w:spacing w:val="-3"/>
          <w:szCs w:val="24"/>
        </w:rPr>
        <w:t xml:space="preserve"> «___»_________________20__ г.       </w:t>
      </w:r>
      <w:r w:rsidR="00B977E6">
        <w:rPr>
          <w:rFonts w:cs="Times New Roman"/>
          <w:color w:val="auto"/>
          <w:spacing w:val="-3"/>
          <w:szCs w:val="24"/>
        </w:rPr>
        <w:t>______________</w:t>
      </w:r>
      <w:r w:rsidRPr="00B977E6">
        <w:rPr>
          <w:rFonts w:cs="Times New Roman"/>
          <w:color w:val="auto"/>
          <w:spacing w:val="-3"/>
          <w:szCs w:val="24"/>
        </w:rPr>
        <w:t xml:space="preserve">    </w:t>
      </w:r>
      <w:r w:rsidR="00B977E6">
        <w:rPr>
          <w:rFonts w:cs="Times New Roman"/>
          <w:color w:val="auto"/>
          <w:spacing w:val="-3"/>
          <w:szCs w:val="24"/>
        </w:rPr>
        <w:t xml:space="preserve">           ___________________</w:t>
      </w:r>
    </w:p>
    <w:p w:rsidR="00A40283" w:rsidRPr="00A40283" w:rsidRDefault="00A40283" w:rsidP="00A40283">
      <w:pPr>
        <w:shd w:val="clear" w:color="auto" w:fill="FFFFFF"/>
        <w:jc w:val="both"/>
        <w:rPr>
          <w:rFonts w:cs="Times New Roman"/>
          <w:color w:val="auto"/>
          <w:sz w:val="20"/>
          <w:szCs w:val="20"/>
        </w:rPr>
      </w:pPr>
      <w:r w:rsidRPr="00A40283">
        <w:rPr>
          <w:rFonts w:cs="Times New Roman"/>
          <w:color w:val="auto"/>
          <w:spacing w:val="-3"/>
          <w:sz w:val="20"/>
          <w:szCs w:val="20"/>
        </w:rPr>
        <w:t xml:space="preserve">                                                     </w:t>
      </w:r>
      <w:r w:rsidR="00842E51">
        <w:rPr>
          <w:rFonts w:cs="Times New Roman"/>
          <w:color w:val="auto"/>
          <w:spacing w:val="-3"/>
          <w:sz w:val="20"/>
          <w:szCs w:val="20"/>
        </w:rPr>
        <w:t xml:space="preserve">                             </w:t>
      </w:r>
      <w:r w:rsidRPr="00A40283">
        <w:rPr>
          <w:rFonts w:cs="Times New Roman"/>
          <w:color w:val="auto"/>
          <w:spacing w:val="-3"/>
          <w:sz w:val="20"/>
          <w:szCs w:val="20"/>
        </w:rPr>
        <w:t xml:space="preserve"> (подпись)                                 </w:t>
      </w:r>
      <w:r w:rsidR="00842E51">
        <w:rPr>
          <w:rFonts w:cs="Times New Roman"/>
          <w:color w:val="auto"/>
          <w:spacing w:val="-3"/>
          <w:sz w:val="20"/>
          <w:szCs w:val="20"/>
        </w:rPr>
        <w:t xml:space="preserve">    </w:t>
      </w:r>
      <w:r w:rsidRPr="00A40283">
        <w:rPr>
          <w:rFonts w:cs="Times New Roman"/>
          <w:color w:val="auto"/>
          <w:spacing w:val="-3"/>
          <w:sz w:val="20"/>
          <w:szCs w:val="20"/>
        </w:rPr>
        <w:t>(расшифровка подписи)</w:t>
      </w:r>
    </w:p>
    <w:p w:rsidR="00842E51" w:rsidRDefault="00842E51" w:rsidP="00A40283">
      <w:pPr>
        <w:shd w:val="clear" w:color="auto" w:fill="FFFFFF"/>
        <w:spacing w:before="5"/>
        <w:rPr>
          <w:rFonts w:cs="Times New Roman"/>
          <w:color w:val="auto"/>
          <w:sz w:val="20"/>
          <w:szCs w:val="20"/>
        </w:rPr>
      </w:pPr>
    </w:p>
    <w:p w:rsidR="00842E51" w:rsidRDefault="00842E51" w:rsidP="00A40283">
      <w:pPr>
        <w:shd w:val="clear" w:color="auto" w:fill="FFFFFF"/>
        <w:spacing w:before="5"/>
        <w:rPr>
          <w:rFonts w:cs="Times New Roman"/>
          <w:color w:val="auto"/>
          <w:sz w:val="20"/>
          <w:szCs w:val="20"/>
        </w:rPr>
      </w:pPr>
    </w:p>
    <w:p w:rsidR="00842E51" w:rsidRDefault="00842E51" w:rsidP="00A40283">
      <w:pPr>
        <w:shd w:val="clear" w:color="auto" w:fill="FFFFFF"/>
        <w:spacing w:before="5"/>
        <w:rPr>
          <w:rFonts w:cs="Times New Roman"/>
          <w:color w:val="auto"/>
          <w:sz w:val="20"/>
          <w:szCs w:val="20"/>
        </w:rPr>
      </w:pPr>
    </w:p>
    <w:p w:rsidR="00842E51" w:rsidRDefault="00842E51" w:rsidP="00A40283">
      <w:pPr>
        <w:shd w:val="clear" w:color="auto" w:fill="FFFFFF"/>
        <w:spacing w:before="5"/>
        <w:rPr>
          <w:rFonts w:cs="Times New Roman"/>
          <w:color w:val="auto"/>
          <w:sz w:val="20"/>
          <w:szCs w:val="20"/>
        </w:rPr>
      </w:pPr>
    </w:p>
    <w:p w:rsidR="00842E51" w:rsidRDefault="00842E51" w:rsidP="00A40283">
      <w:pPr>
        <w:shd w:val="clear" w:color="auto" w:fill="FFFFFF"/>
        <w:spacing w:before="5"/>
        <w:rPr>
          <w:rFonts w:cs="Times New Roman"/>
          <w:color w:val="auto"/>
          <w:sz w:val="20"/>
          <w:szCs w:val="20"/>
        </w:rPr>
      </w:pPr>
    </w:p>
    <w:p w:rsidR="00A40283" w:rsidRPr="00A40283" w:rsidRDefault="00A40283" w:rsidP="00A40283">
      <w:pPr>
        <w:shd w:val="clear" w:color="auto" w:fill="FFFFFF"/>
        <w:spacing w:before="5"/>
        <w:rPr>
          <w:rFonts w:cs="Times New Roman"/>
          <w:color w:val="auto"/>
          <w:sz w:val="20"/>
          <w:szCs w:val="20"/>
        </w:rPr>
      </w:pPr>
      <w:r w:rsidRPr="00A40283">
        <w:rPr>
          <w:rFonts w:cs="Times New Roman"/>
          <w:color w:val="auto"/>
          <w:sz w:val="20"/>
          <w:szCs w:val="20"/>
        </w:rPr>
        <w:t>Примечание:</w:t>
      </w:r>
    </w:p>
    <w:p w:rsidR="00A40283" w:rsidRPr="00A40283" w:rsidRDefault="00A40283" w:rsidP="00A40283">
      <w:pPr>
        <w:shd w:val="clear" w:color="auto" w:fill="FFFFFF"/>
        <w:jc w:val="both"/>
        <w:rPr>
          <w:rFonts w:cs="Times New Roman"/>
          <w:color w:val="auto"/>
          <w:sz w:val="20"/>
          <w:szCs w:val="20"/>
          <w:u w:val="single"/>
        </w:rPr>
      </w:pPr>
      <w:r w:rsidRPr="00A40283">
        <w:rPr>
          <w:rFonts w:cs="Times New Roman"/>
          <w:color w:val="auto"/>
          <w:spacing w:val="-2"/>
          <w:sz w:val="20"/>
          <w:szCs w:val="20"/>
          <w:u w:val="single"/>
        </w:rPr>
        <w:t>Обработка персональных данных работника осуществляется:</w:t>
      </w:r>
    </w:p>
    <w:p w:rsidR="00A40283" w:rsidRPr="00A40283" w:rsidRDefault="00A40283" w:rsidP="00A40283">
      <w:pPr>
        <w:shd w:val="clear" w:color="auto" w:fill="FFFFFF"/>
        <w:jc w:val="both"/>
        <w:rPr>
          <w:rFonts w:cs="Times New Roman"/>
          <w:color w:val="auto"/>
          <w:spacing w:val="-3"/>
          <w:sz w:val="20"/>
          <w:szCs w:val="20"/>
        </w:rPr>
      </w:pPr>
      <w:r w:rsidRPr="00A40283">
        <w:rPr>
          <w:rFonts w:cs="Times New Roman"/>
          <w:color w:val="auto"/>
          <w:spacing w:val="-3"/>
          <w:sz w:val="20"/>
          <w:szCs w:val="20"/>
        </w:rPr>
        <w:t>- в целях исполнения трудового договора, одной стороной которого является субъект персональных данных;</w:t>
      </w:r>
    </w:p>
    <w:p w:rsidR="00A40283" w:rsidRPr="00A40283" w:rsidRDefault="00A40283" w:rsidP="00A40283">
      <w:pPr>
        <w:shd w:val="clear" w:color="auto" w:fill="FFFFFF"/>
        <w:jc w:val="both"/>
        <w:rPr>
          <w:rFonts w:cs="Times New Roman"/>
          <w:color w:val="auto"/>
          <w:sz w:val="20"/>
          <w:szCs w:val="20"/>
        </w:rPr>
      </w:pPr>
      <w:r w:rsidRPr="00A40283">
        <w:rPr>
          <w:rFonts w:cs="Times New Roman"/>
          <w:color w:val="auto"/>
          <w:spacing w:val="-3"/>
          <w:sz w:val="20"/>
          <w:szCs w:val="20"/>
        </w:rPr>
        <w:t>- для содействия работнику в осуществлении трудовой деятельности, наиболее  полного исполнения им</w:t>
      </w:r>
    </w:p>
    <w:p w:rsidR="00A40283" w:rsidRPr="00A40283" w:rsidRDefault="00A40283" w:rsidP="00A40283">
      <w:pPr>
        <w:shd w:val="clear" w:color="auto" w:fill="FFFFFF"/>
        <w:tabs>
          <w:tab w:val="left" w:pos="130"/>
        </w:tabs>
        <w:spacing w:line="226" w:lineRule="exact"/>
        <w:rPr>
          <w:rFonts w:cs="Times New Roman"/>
          <w:color w:val="auto"/>
          <w:sz w:val="20"/>
          <w:szCs w:val="20"/>
        </w:rPr>
      </w:pPr>
      <w:r w:rsidRPr="00A40283">
        <w:rPr>
          <w:rFonts w:cs="Times New Roman"/>
          <w:color w:val="auto"/>
          <w:spacing w:val="-3"/>
          <w:sz w:val="20"/>
          <w:szCs w:val="20"/>
        </w:rPr>
        <w:t xml:space="preserve">  должностных обязанностей;</w:t>
      </w:r>
    </w:p>
    <w:p w:rsidR="00A40283" w:rsidRPr="00A40283" w:rsidRDefault="00A40283" w:rsidP="00A40283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26" w:lineRule="exact"/>
        <w:ind w:left="720" w:hanging="360"/>
        <w:rPr>
          <w:rFonts w:cs="Times New Roman"/>
          <w:color w:val="auto"/>
          <w:sz w:val="20"/>
          <w:szCs w:val="20"/>
        </w:rPr>
      </w:pPr>
      <w:r w:rsidRPr="00A40283">
        <w:rPr>
          <w:rFonts w:cs="Times New Roman"/>
          <w:color w:val="auto"/>
          <w:spacing w:val="-1"/>
          <w:sz w:val="20"/>
          <w:szCs w:val="20"/>
        </w:rPr>
        <w:t>для содействия работнику в обучении, повышении квалификаций и должностном росте;</w:t>
      </w:r>
    </w:p>
    <w:p w:rsidR="00A40283" w:rsidRPr="00A40283" w:rsidRDefault="00A40283" w:rsidP="00A40283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line="226" w:lineRule="exact"/>
        <w:ind w:left="720" w:hanging="360"/>
        <w:rPr>
          <w:rFonts w:cs="Times New Roman"/>
          <w:color w:val="auto"/>
          <w:sz w:val="20"/>
          <w:szCs w:val="20"/>
        </w:rPr>
      </w:pPr>
      <w:r w:rsidRPr="00A40283">
        <w:rPr>
          <w:rFonts w:cs="Times New Roman"/>
          <w:color w:val="auto"/>
          <w:spacing w:val="-1"/>
          <w:sz w:val="20"/>
          <w:szCs w:val="20"/>
        </w:rPr>
        <w:t>для обеспечения личной безопасности, защиты жизни и здоровья работника;</w:t>
      </w:r>
    </w:p>
    <w:p w:rsidR="00A40283" w:rsidRPr="00A40283" w:rsidRDefault="00A40283" w:rsidP="00A40283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26" w:lineRule="exact"/>
        <w:ind w:left="720" w:hanging="360"/>
        <w:rPr>
          <w:rFonts w:cs="Times New Roman"/>
          <w:color w:val="auto"/>
          <w:sz w:val="20"/>
          <w:szCs w:val="20"/>
        </w:rPr>
      </w:pPr>
      <w:r w:rsidRPr="00A40283">
        <w:rPr>
          <w:rFonts w:cs="Times New Roman"/>
          <w:color w:val="auto"/>
          <w:spacing w:val="-1"/>
          <w:sz w:val="20"/>
          <w:szCs w:val="20"/>
        </w:rPr>
        <w:t>для учета результатов исполнения работником должностных обязанностей;</w:t>
      </w:r>
    </w:p>
    <w:p w:rsidR="00A40283" w:rsidRPr="00A40283" w:rsidRDefault="00A40283" w:rsidP="00A40283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26" w:lineRule="exact"/>
        <w:ind w:left="720" w:hanging="360"/>
        <w:rPr>
          <w:rFonts w:cs="Times New Roman"/>
          <w:color w:val="auto"/>
          <w:sz w:val="20"/>
          <w:szCs w:val="20"/>
        </w:rPr>
      </w:pPr>
      <w:r w:rsidRPr="00A40283">
        <w:rPr>
          <w:rFonts w:cs="Times New Roman"/>
          <w:color w:val="auto"/>
          <w:spacing w:val="-2"/>
          <w:sz w:val="20"/>
          <w:szCs w:val="20"/>
        </w:rPr>
        <w:t xml:space="preserve">для статистических и иных научных целей, при условии обязательного обезличивания персональных  данных </w:t>
      </w:r>
    </w:p>
    <w:p w:rsidR="00A40283" w:rsidRPr="00A40283" w:rsidRDefault="00A40283" w:rsidP="00A40283">
      <w:pPr>
        <w:shd w:val="clear" w:color="auto" w:fill="FFFFFF"/>
        <w:tabs>
          <w:tab w:val="left" w:pos="130"/>
        </w:tabs>
        <w:spacing w:line="226" w:lineRule="exact"/>
        <w:rPr>
          <w:rFonts w:cs="Times New Roman"/>
          <w:color w:val="auto"/>
          <w:sz w:val="20"/>
          <w:szCs w:val="20"/>
        </w:rPr>
      </w:pPr>
      <w:r w:rsidRPr="00A40283">
        <w:rPr>
          <w:rFonts w:cs="Times New Roman"/>
          <w:color w:val="auto"/>
          <w:spacing w:val="-2"/>
          <w:sz w:val="20"/>
          <w:szCs w:val="20"/>
        </w:rPr>
        <w:t xml:space="preserve">  работника;</w:t>
      </w:r>
    </w:p>
    <w:p w:rsidR="00A40283" w:rsidRPr="00A40283" w:rsidRDefault="00A40283" w:rsidP="00A40283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26" w:lineRule="exact"/>
        <w:ind w:left="720" w:hanging="360"/>
        <w:rPr>
          <w:rFonts w:cs="Times New Roman"/>
          <w:color w:val="auto"/>
          <w:sz w:val="20"/>
          <w:szCs w:val="20"/>
        </w:rPr>
      </w:pPr>
      <w:r w:rsidRPr="00A40283">
        <w:rPr>
          <w:rFonts w:cs="Times New Roman"/>
          <w:color w:val="auto"/>
          <w:spacing w:val="-2"/>
          <w:sz w:val="20"/>
          <w:szCs w:val="20"/>
        </w:rPr>
        <w:t>в целях ведения финансово-хозяйственной деятельности учреждения;</w:t>
      </w:r>
    </w:p>
    <w:p w:rsidR="00A40283" w:rsidRPr="00A40283" w:rsidRDefault="00A40283" w:rsidP="00A40283">
      <w:pPr>
        <w:widowControl w:val="0"/>
        <w:numPr>
          <w:ilvl w:val="0"/>
          <w:numId w:val="5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26" w:lineRule="exact"/>
        <w:ind w:left="720" w:hanging="360"/>
        <w:rPr>
          <w:rFonts w:cs="Times New Roman"/>
          <w:color w:val="auto"/>
          <w:sz w:val="20"/>
          <w:szCs w:val="20"/>
        </w:rPr>
      </w:pPr>
      <w:r w:rsidRPr="00A40283">
        <w:rPr>
          <w:rFonts w:cs="Times New Roman"/>
          <w:color w:val="auto"/>
          <w:spacing w:val="-1"/>
          <w:sz w:val="20"/>
          <w:szCs w:val="20"/>
        </w:rPr>
        <w:t>для формирования и ведения делопроизводства и документооборота, в том числе и в электронном виде</w:t>
      </w:r>
    </w:p>
    <w:p w:rsidR="00DC2080" w:rsidRDefault="00DC2080" w:rsidP="00277132">
      <w:pPr>
        <w:shd w:val="clear" w:color="auto" w:fill="FFFFFF"/>
        <w:tabs>
          <w:tab w:val="left" w:pos="130"/>
        </w:tabs>
        <w:spacing w:line="226" w:lineRule="exact"/>
        <w:rPr>
          <w:rFonts w:cs="Times New Roman"/>
          <w:b/>
          <w:color w:val="auto"/>
          <w:spacing w:val="-1"/>
          <w:sz w:val="28"/>
          <w:szCs w:val="28"/>
        </w:rPr>
      </w:pPr>
    </w:p>
    <w:p w:rsidR="00DC2080" w:rsidRDefault="00DC2080" w:rsidP="00A40283">
      <w:pPr>
        <w:shd w:val="clear" w:color="auto" w:fill="FFFFFF"/>
        <w:tabs>
          <w:tab w:val="left" w:pos="130"/>
        </w:tabs>
        <w:spacing w:line="226" w:lineRule="exact"/>
        <w:jc w:val="center"/>
        <w:rPr>
          <w:rFonts w:cs="Times New Roman"/>
          <w:b/>
          <w:color w:val="auto"/>
          <w:spacing w:val="-1"/>
          <w:sz w:val="28"/>
          <w:szCs w:val="28"/>
        </w:rPr>
      </w:pPr>
    </w:p>
    <w:p w:rsidR="00DC2080" w:rsidRDefault="00DC2080" w:rsidP="00A40283">
      <w:pPr>
        <w:shd w:val="clear" w:color="auto" w:fill="FFFFFF"/>
        <w:tabs>
          <w:tab w:val="left" w:pos="130"/>
        </w:tabs>
        <w:spacing w:line="226" w:lineRule="exact"/>
        <w:jc w:val="center"/>
        <w:rPr>
          <w:rFonts w:cs="Times New Roman"/>
          <w:b/>
          <w:color w:val="auto"/>
          <w:spacing w:val="-1"/>
          <w:sz w:val="28"/>
          <w:szCs w:val="28"/>
        </w:rPr>
      </w:pPr>
    </w:p>
    <w:p w:rsidR="004F60B9" w:rsidRDefault="004F60B9" w:rsidP="004F60B9">
      <w:pPr>
        <w:shd w:val="clear" w:color="auto" w:fill="FFFFFF"/>
        <w:jc w:val="right"/>
        <w:rPr>
          <w:rFonts w:cs="Times New Roman"/>
          <w:color w:val="auto"/>
          <w:spacing w:val="-2"/>
          <w:sz w:val="20"/>
          <w:szCs w:val="20"/>
        </w:rPr>
      </w:pPr>
      <w:r>
        <w:rPr>
          <w:rFonts w:cs="Times New Roman"/>
          <w:color w:val="auto"/>
          <w:spacing w:val="-2"/>
          <w:sz w:val="20"/>
          <w:szCs w:val="20"/>
        </w:rPr>
        <w:t>Приложение № 2</w:t>
      </w:r>
      <w:r w:rsidRPr="004F60B9">
        <w:rPr>
          <w:rFonts w:cs="Times New Roman"/>
          <w:color w:val="auto"/>
          <w:spacing w:val="-2"/>
          <w:sz w:val="20"/>
          <w:szCs w:val="20"/>
        </w:rPr>
        <w:t xml:space="preserve"> </w:t>
      </w:r>
    </w:p>
    <w:p w:rsidR="00277132" w:rsidRDefault="00277132" w:rsidP="00277132">
      <w:pPr>
        <w:shd w:val="clear" w:color="auto" w:fill="FFFFFF"/>
        <w:jc w:val="right"/>
        <w:rPr>
          <w:rFonts w:cs="Times New Roman"/>
          <w:color w:val="auto"/>
          <w:spacing w:val="-2"/>
          <w:sz w:val="20"/>
          <w:szCs w:val="20"/>
        </w:rPr>
      </w:pPr>
      <w:r>
        <w:rPr>
          <w:rFonts w:cs="Times New Roman"/>
          <w:color w:val="auto"/>
          <w:spacing w:val="-2"/>
          <w:sz w:val="20"/>
          <w:szCs w:val="20"/>
        </w:rPr>
        <w:t xml:space="preserve">к Положению </w:t>
      </w:r>
    </w:p>
    <w:p w:rsidR="00277132" w:rsidRDefault="00277132" w:rsidP="00277132">
      <w:pPr>
        <w:shd w:val="clear" w:color="auto" w:fill="FFFFFF"/>
        <w:jc w:val="right"/>
        <w:rPr>
          <w:rFonts w:cs="Times New Roman"/>
          <w:color w:val="auto"/>
          <w:spacing w:val="-2"/>
          <w:sz w:val="20"/>
          <w:szCs w:val="20"/>
        </w:rPr>
      </w:pPr>
      <w:r>
        <w:rPr>
          <w:rFonts w:cs="Times New Roman"/>
          <w:color w:val="auto"/>
          <w:spacing w:val="-2"/>
          <w:sz w:val="20"/>
          <w:szCs w:val="20"/>
        </w:rPr>
        <w:t xml:space="preserve">об обработке </w:t>
      </w:r>
    </w:p>
    <w:p w:rsidR="00277132" w:rsidRPr="004F60B9" w:rsidRDefault="00277132" w:rsidP="00277132">
      <w:pPr>
        <w:shd w:val="clear" w:color="auto" w:fill="FFFFFF"/>
        <w:jc w:val="right"/>
        <w:rPr>
          <w:rFonts w:cs="Times New Roman"/>
          <w:color w:val="auto"/>
          <w:spacing w:val="-2"/>
          <w:sz w:val="20"/>
          <w:szCs w:val="20"/>
        </w:rPr>
      </w:pPr>
      <w:r>
        <w:rPr>
          <w:rFonts w:cs="Times New Roman"/>
          <w:color w:val="auto"/>
          <w:spacing w:val="-2"/>
          <w:sz w:val="20"/>
          <w:szCs w:val="20"/>
        </w:rPr>
        <w:t>персональных данных</w:t>
      </w:r>
    </w:p>
    <w:p w:rsidR="00277132" w:rsidRPr="004F60B9" w:rsidRDefault="00277132" w:rsidP="004F60B9">
      <w:pPr>
        <w:shd w:val="clear" w:color="auto" w:fill="FFFFFF"/>
        <w:jc w:val="right"/>
        <w:rPr>
          <w:rFonts w:cs="Times New Roman"/>
          <w:color w:val="auto"/>
          <w:spacing w:val="-2"/>
          <w:sz w:val="20"/>
          <w:szCs w:val="20"/>
        </w:rPr>
      </w:pPr>
    </w:p>
    <w:p w:rsidR="00DC2080" w:rsidRDefault="00DC2080" w:rsidP="00A40283">
      <w:pPr>
        <w:shd w:val="clear" w:color="auto" w:fill="FFFFFF"/>
        <w:tabs>
          <w:tab w:val="left" w:pos="130"/>
        </w:tabs>
        <w:spacing w:line="226" w:lineRule="exact"/>
        <w:jc w:val="center"/>
        <w:rPr>
          <w:rFonts w:cs="Times New Roman"/>
          <w:b/>
          <w:color w:val="auto"/>
          <w:spacing w:val="-1"/>
          <w:sz w:val="28"/>
          <w:szCs w:val="28"/>
        </w:rPr>
      </w:pPr>
    </w:p>
    <w:p w:rsidR="00B977E6" w:rsidRDefault="00A40283" w:rsidP="00A40283">
      <w:pPr>
        <w:shd w:val="clear" w:color="auto" w:fill="FFFFFF"/>
        <w:tabs>
          <w:tab w:val="left" w:pos="130"/>
        </w:tabs>
        <w:spacing w:line="226" w:lineRule="exact"/>
        <w:jc w:val="center"/>
        <w:rPr>
          <w:rFonts w:cs="Times New Roman"/>
          <w:b/>
          <w:color w:val="auto"/>
          <w:spacing w:val="-1"/>
          <w:sz w:val="28"/>
          <w:szCs w:val="28"/>
        </w:rPr>
      </w:pPr>
      <w:r w:rsidRPr="00B977E6">
        <w:rPr>
          <w:rFonts w:cs="Times New Roman"/>
          <w:b/>
          <w:color w:val="auto"/>
          <w:spacing w:val="-1"/>
          <w:sz w:val="28"/>
          <w:szCs w:val="28"/>
        </w:rPr>
        <w:t xml:space="preserve">Заявление-согласие работника </w:t>
      </w:r>
    </w:p>
    <w:p w:rsidR="00A40283" w:rsidRPr="00B977E6" w:rsidRDefault="00A40283" w:rsidP="00A40283">
      <w:pPr>
        <w:shd w:val="clear" w:color="auto" w:fill="FFFFFF"/>
        <w:tabs>
          <w:tab w:val="left" w:pos="130"/>
        </w:tabs>
        <w:spacing w:line="226" w:lineRule="exact"/>
        <w:jc w:val="center"/>
        <w:rPr>
          <w:rFonts w:cs="Times New Roman"/>
          <w:color w:val="auto"/>
          <w:spacing w:val="-1"/>
          <w:sz w:val="28"/>
          <w:szCs w:val="28"/>
        </w:rPr>
      </w:pPr>
      <w:r w:rsidRPr="00B977E6">
        <w:rPr>
          <w:rFonts w:cs="Times New Roman"/>
          <w:b/>
          <w:color w:val="auto"/>
          <w:spacing w:val="-1"/>
          <w:sz w:val="28"/>
          <w:szCs w:val="28"/>
        </w:rPr>
        <w:t>на передачу персональных данных третьим лицам</w:t>
      </w:r>
    </w:p>
    <w:p w:rsidR="00A40283" w:rsidRPr="00A40283" w:rsidRDefault="00A40283" w:rsidP="00A40283">
      <w:pPr>
        <w:shd w:val="clear" w:color="auto" w:fill="FFFFFF"/>
        <w:tabs>
          <w:tab w:val="left" w:pos="130"/>
        </w:tabs>
        <w:jc w:val="center"/>
        <w:rPr>
          <w:rFonts w:cs="Times New Roman"/>
          <w:color w:val="auto"/>
          <w:spacing w:val="-1"/>
          <w:sz w:val="20"/>
          <w:szCs w:val="20"/>
        </w:rPr>
      </w:pPr>
    </w:p>
    <w:p w:rsidR="00B977E6" w:rsidRDefault="00842E51" w:rsidP="00842E51">
      <w:pPr>
        <w:shd w:val="clear" w:color="auto" w:fill="FFFFFF"/>
        <w:tabs>
          <w:tab w:val="left" w:pos="130"/>
        </w:tabs>
        <w:jc w:val="right"/>
        <w:rPr>
          <w:rFonts w:cs="Times New Roman"/>
          <w:color w:val="auto"/>
          <w:spacing w:val="-1"/>
          <w:szCs w:val="24"/>
        </w:rPr>
      </w:pPr>
      <w:r w:rsidRPr="00B977E6">
        <w:rPr>
          <w:rFonts w:cs="Times New Roman"/>
          <w:color w:val="auto"/>
          <w:spacing w:val="-1"/>
          <w:szCs w:val="24"/>
        </w:rPr>
        <w:t xml:space="preserve">Заведующей </w:t>
      </w:r>
      <w:r w:rsidR="00A40283" w:rsidRPr="00B977E6">
        <w:rPr>
          <w:rFonts w:cs="Times New Roman"/>
          <w:color w:val="auto"/>
          <w:spacing w:val="-1"/>
          <w:szCs w:val="24"/>
        </w:rPr>
        <w:t xml:space="preserve"> МБДОУ</w:t>
      </w:r>
      <w:r w:rsidRPr="00B977E6">
        <w:rPr>
          <w:rFonts w:cs="Times New Roman"/>
          <w:color w:val="auto"/>
          <w:spacing w:val="-1"/>
          <w:szCs w:val="24"/>
        </w:rPr>
        <w:t xml:space="preserve"> </w:t>
      </w:r>
    </w:p>
    <w:p w:rsidR="00A40283" w:rsidRPr="00B977E6" w:rsidRDefault="00842E51" w:rsidP="00842E51">
      <w:pPr>
        <w:shd w:val="clear" w:color="auto" w:fill="FFFFFF"/>
        <w:tabs>
          <w:tab w:val="left" w:pos="130"/>
        </w:tabs>
        <w:jc w:val="right"/>
        <w:rPr>
          <w:rFonts w:cs="Times New Roman"/>
          <w:color w:val="auto"/>
          <w:spacing w:val="-1"/>
          <w:szCs w:val="24"/>
        </w:rPr>
      </w:pPr>
      <w:r w:rsidRPr="00B977E6">
        <w:rPr>
          <w:color w:val="000000" w:themeColor="text1"/>
          <w:szCs w:val="24"/>
        </w:rPr>
        <w:t>«Детский сад «Солнышко»</w:t>
      </w:r>
      <w:r w:rsidR="00A40283" w:rsidRPr="00B977E6">
        <w:rPr>
          <w:rFonts w:cs="Times New Roman"/>
          <w:color w:val="auto"/>
          <w:spacing w:val="-1"/>
          <w:szCs w:val="24"/>
        </w:rPr>
        <w:t xml:space="preserve"> </w:t>
      </w:r>
    </w:p>
    <w:p w:rsidR="00A40283" w:rsidRPr="00B977E6" w:rsidRDefault="00842E51" w:rsidP="00A40283">
      <w:pPr>
        <w:shd w:val="clear" w:color="auto" w:fill="FFFFFF"/>
        <w:tabs>
          <w:tab w:val="left" w:pos="130"/>
        </w:tabs>
        <w:spacing w:line="226" w:lineRule="exact"/>
        <w:jc w:val="right"/>
        <w:rPr>
          <w:rFonts w:cs="Times New Roman"/>
          <w:color w:val="auto"/>
          <w:spacing w:val="-1"/>
          <w:szCs w:val="24"/>
        </w:rPr>
      </w:pPr>
      <w:r w:rsidRPr="00B977E6">
        <w:rPr>
          <w:rFonts w:cs="Times New Roman"/>
          <w:color w:val="auto"/>
          <w:spacing w:val="-1"/>
          <w:szCs w:val="24"/>
        </w:rPr>
        <w:t>Бессоновой Ю.Ю.</w:t>
      </w:r>
    </w:p>
    <w:p w:rsidR="00A40283" w:rsidRPr="00A40283" w:rsidRDefault="00A40283" w:rsidP="00A40283">
      <w:pPr>
        <w:shd w:val="clear" w:color="auto" w:fill="FFFFFF"/>
        <w:tabs>
          <w:tab w:val="left" w:pos="-851"/>
        </w:tabs>
        <w:spacing w:line="226" w:lineRule="exact"/>
        <w:jc w:val="both"/>
        <w:rPr>
          <w:rFonts w:cs="Times New Roman"/>
          <w:color w:val="auto"/>
          <w:spacing w:val="-1"/>
          <w:sz w:val="20"/>
          <w:szCs w:val="20"/>
        </w:rPr>
      </w:pPr>
      <w:r w:rsidRPr="005F612C">
        <w:rPr>
          <w:rFonts w:cs="Times New Roman"/>
          <w:color w:val="auto"/>
          <w:spacing w:val="-1"/>
          <w:szCs w:val="24"/>
        </w:rPr>
        <w:t>Я</w:t>
      </w:r>
      <w:r w:rsidRPr="00A40283">
        <w:rPr>
          <w:rFonts w:cs="Times New Roman"/>
          <w:color w:val="auto"/>
          <w:spacing w:val="-1"/>
          <w:sz w:val="20"/>
          <w:szCs w:val="20"/>
        </w:rPr>
        <w:t>,__________________________________________________________________________________</w:t>
      </w:r>
    </w:p>
    <w:p w:rsidR="00A40283" w:rsidRPr="00A40283" w:rsidRDefault="00A40283" w:rsidP="00A40283">
      <w:pPr>
        <w:shd w:val="clear" w:color="auto" w:fill="FFFFFF"/>
        <w:tabs>
          <w:tab w:val="left" w:pos="-851"/>
        </w:tabs>
        <w:spacing w:line="226" w:lineRule="exact"/>
        <w:jc w:val="both"/>
        <w:rPr>
          <w:rFonts w:cs="Times New Roman"/>
          <w:color w:val="auto"/>
          <w:spacing w:val="-1"/>
          <w:sz w:val="20"/>
          <w:szCs w:val="20"/>
        </w:rPr>
      </w:pPr>
      <w:r w:rsidRPr="00A40283">
        <w:rPr>
          <w:rFonts w:cs="Times New Roman"/>
          <w:color w:val="auto"/>
          <w:spacing w:val="-1"/>
          <w:sz w:val="20"/>
          <w:szCs w:val="20"/>
        </w:rPr>
        <w:t xml:space="preserve">                                                                              (Ф.И.О.)</w:t>
      </w:r>
    </w:p>
    <w:p w:rsidR="00A40283" w:rsidRPr="00A40283" w:rsidRDefault="005F612C" w:rsidP="00A40283">
      <w:pPr>
        <w:shd w:val="clear" w:color="auto" w:fill="FFFFFF"/>
        <w:tabs>
          <w:tab w:val="left" w:pos="-851"/>
        </w:tabs>
        <w:spacing w:line="226" w:lineRule="exact"/>
        <w:jc w:val="both"/>
        <w:rPr>
          <w:rFonts w:cs="Times New Roman"/>
          <w:color w:val="auto"/>
          <w:spacing w:val="-1"/>
          <w:sz w:val="20"/>
          <w:szCs w:val="20"/>
        </w:rPr>
      </w:pPr>
      <w:r w:rsidRPr="005F612C">
        <w:rPr>
          <w:rFonts w:cs="Times New Roman"/>
          <w:color w:val="auto"/>
          <w:spacing w:val="-1"/>
          <w:szCs w:val="24"/>
        </w:rPr>
        <w:t>П</w:t>
      </w:r>
      <w:r w:rsidR="00A40283" w:rsidRPr="005F612C">
        <w:rPr>
          <w:rFonts w:cs="Times New Roman"/>
          <w:color w:val="auto"/>
          <w:spacing w:val="-1"/>
          <w:szCs w:val="24"/>
        </w:rPr>
        <w:t>аспорт</w:t>
      </w:r>
      <w:r w:rsidR="00A40283" w:rsidRPr="00645B0F">
        <w:rPr>
          <w:rFonts w:cs="Times New Roman"/>
          <w:color w:val="auto"/>
          <w:spacing w:val="-1"/>
          <w:szCs w:val="24"/>
        </w:rPr>
        <w:t>:</w:t>
      </w:r>
      <w:r w:rsidR="00645B0F">
        <w:rPr>
          <w:rFonts w:cs="Times New Roman"/>
          <w:color w:val="auto"/>
          <w:spacing w:val="-1"/>
          <w:szCs w:val="24"/>
        </w:rPr>
        <w:t xml:space="preserve"> </w:t>
      </w:r>
      <w:proofErr w:type="spellStart"/>
      <w:r w:rsidR="00645B0F">
        <w:rPr>
          <w:rFonts w:cs="Times New Roman"/>
          <w:color w:val="auto"/>
          <w:spacing w:val="-1"/>
          <w:szCs w:val="24"/>
        </w:rPr>
        <w:t>серия_________</w:t>
      </w:r>
      <w:proofErr w:type="spellEnd"/>
      <w:r w:rsidR="00A40283" w:rsidRPr="00645B0F">
        <w:rPr>
          <w:rFonts w:cs="Times New Roman"/>
          <w:color w:val="auto"/>
          <w:spacing w:val="-1"/>
          <w:szCs w:val="24"/>
        </w:rPr>
        <w:t xml:space="preserve">, </w:t>
      </w:r>
      <w:r w:rsidR="00645B0F">
        <w:rPr>
          <w:rFonts w:cs="Times New Roman"/>
          <w:color w:val="auto"/>
          <w:spacing w:val="-1"/>
          <w:szCs w:val="24"/>
        </w:rPr>
        <w:t>номер________________</w:t>
      </w:r>
      <w:r w:rsidR="00A40283" w:rsidRPr="00645B0F">
        <w:rPr>
          <w:rFonts w:cs="Times New Roman"/>
          <w:color w:val="auto"/>
          <w:spacing w:val="-1"/>
          <w:szCs w:val="24"/>
        </w:rPr>
        <w:t xml:space="preserve"> выданный_________________________</w:t>
      </w:r>
    </w:p>
    <w:p w:rsidR="005F612C" w:rsidRDefault="00A40283" w:rsidP="005F612C">
      <w:pPr>
        <w:shd w:val="clear" w:color="auto" w:fill="FFFFFF"/>
        <w:tabs>
          <w:tab w:val="left" w:pos="-851"/>
        </w:tabs>
        <w:spacing w:line="226" w:lineRule="exact"/>
        <w:jc w:val="both"/>
        <w:rPr>
          <w:rFonts w:cs="Times New Roman"/>
          <w:color w:val="auto"/>
          <w:spacing w:val="-1"/>
          <w:szCs w:val="24"/>
        </w:rPr>
      </w:pPr>
      <w:r w:rsidRPr="00A40283">
        <w:rPr>
          <w:rFonts w:cs="Times New Roman"/>
          <w:color w:val="auto"/>
          <w:spacing w:val="-1"/>
          <w:sz w:val="20"/>
          <w:szCs w:val="20"/>
        </w:rPr>
        <w:t xml:space="preserve">___________________________________________________________ </w:t>
      </w:r>
      <w:r w:rsidRPr="005F612C">
        <w:rPr>
          <w:rFonts w:cs="Times New Roman"/>
          <w:color w:val="auto"/>
          <w:spacing w:val="-1"/>
          <w:szCs w:val="24"/>
        </w:rPr>
        <w:t>«______»__________20____г., в</w:t>
      </w:r>
      <w:r w:rsidRPr="00A40283">
        <w:rPr>
          <w:rFonts w:cs="Times New Roman"/>
          <w:color w:val="auto"/>
          <w:spacing w:val="-1"/>
          <w:sz w:val="20"/>
          <w:szCs w:val="20"/>
        </w:rPr>
        <w:t xml:space="preserve"> </w:t>
      </w:r>
      <w:r w:rsidRPr="005F612C">
        <w:rPr>
          <w:rFonts w:cs="Times New Roman"/>
          <w:color w:val="auto"/>
          <w:spacing w:val="-1"/>
          <w:szCs w:val="24"/>
        </w:rPr>
        <w:t xml:space="preserve">соответствии со ст. 88 Трудового кодекса Российской федерации, Федеральным законом от 27.07.2006 № 152-ФЗ «О передаче персональных данных»___________________ </w:t>
      </w:r>
    </w:p>
    <w:p w:rsidR="005F612C" w:rsidRDefault="005F612C" w:rsidP="005F612C">
      <w:pPr>
        <w:shd w:val="clear" w:color="auto" w:fill="FFFFFF"/>
        <w:tabs>
          <w:tab w:val="left" w:pos="-851"/>
        </w:tabs>
        <w:spacing w:line="226" w:lineRule="exact"/>
        <w:jc w:val="both"/>
        <w:rPr>
          <w:rFonts w:cs="Times New Roman"/>
          <w:color w:val="auto"/>
          <w:spacing w:val="-1"/>
          <w:szCs w:val="24"/>
        </w:rPr>
      </w:pPr>
      <w:r>
        <w:rPr>
          <w:rFonts w:cs="Times New Roman"/>
          <w:color w:val="auto"/>
          <w:spacing w:val="-1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A40283">
        <w:rPr>
          <w:rFonts w:cs="Times New Roman"/>
          <w:color w:val="auto"/>
          <w:spacing w:val="-1"/>
          <w:sz w:val="20"/>
          <w:szCs w:val="20"/>
        </w:rPr>
        <w:t>(</w:t>
      </w:r>
      <w:proofErr w:type="gramStart"/>
      <w:r w:rsidRPr="00A40283">
        <w:rPr>
          <w:rFonts w:cs="Times New Roman"/>
          <w:color w:val="auto"/>
          <w:spacing w:val="-1"/>
          <w:sz w:val="20"/>
          <w:szCs w:val="20"/>
        </w:rPr>
        <w:t>согласен</w:t>
      </w:r>
      <w:proofErr w:type="gramEnd"/>
      <w:r w:rsidRPr="00A40283">
        <w:rPr>
          <w:rFonts w:cs="Times New Roman"/>
          <w:color w:val="auto"/>
          <w:spacing w:val="-1"/>
          <w:sz w:val="20"/>
          <w:szCs w:val="20"/>
        </w:rPr>
        <w:t xml:space="preserve"> /не согласен)</w:t>
      </w:r>
    </w:p>
    <w:p w:rsidR="00A40283" w:rsidRPr="005F612C" w:rsidRDefault="00A40283" w:rsidP="00A40283">
      <w:pPr>
        <w:shd w:val="clear" w:color="auto" w:fill="FFFFFF"/>
        <w:tabs>
          <w:tab w:val="left" w:pos="-851"/>
        </w:tabs>
        <w:spacing w:line="226" w:lineRule="exact"/>
        <w:jc w:val="both"/>
        <w:rPr>
          <w:rFonts w:cs="Times New Roman"/>
          <w:color w:val="auto"/>
          <w:spacing w:val="-1"/>
          <w:szCs w:val="24"/>
        </w:rPr>
      </w:pPr>
      <w:r w:rsidRPr="005F612C">
        <w:rPr>
          <w:rFonts w:cs="Times New Roman"/>
          <w:color w:val="auto"/>
          <w:spacing w:val="-1"/>
          <w:szCs w:val="24"/>
        </w:rPr>
        <w:t>на передачу мои</w:t>
      </w:r>
      <w:r w:rsidR="005F612C" w:rsidRPr="005F612C">
        <w:rPr>
          <w:rFonts w:cs="Times New Roman"/>
          <w:color w:val="auto"/>
          <w:spacing w:val="-1"/>
          <w:szCs w:val="24"/>
        </w:rPr>
        <w:t xml:space="preserve">х </w:t>
      </w:r>
      <w:r w:rsidRPr="005F612C">
        <w:rPr>
          <w:rFonts w:cs="Times New Roman"/>
          <w:color w:val="auto"/>
          <w:spacing w:val="-1"/>
          <w:szCs w:val="24"/>
        </w:rPr>
        <w:t>персональных данных третьей стороне, а именно:</w:t>
      </w:r>
      <w:r w:rsidRPr="005F612C">
        <w:rPr>
          <w:rFonts w:cs="Times New Roman"/>
          <w:color w:val="auto"/>
          <w:szCs w:val="24"/>
        </w:rPr>
        <w:t xml:space="preserve"> в налоговую инспекцию по форме 2-НДФЛ, в управление образования,  министерство образования, ГО ЧС, поликлиники,  органы ПФР индивидуальных сведениях о </w:t>
      </w:r>
      <w:r w:rsidRPr="005F612C">
        <w:rPr>
          <w:rFonts w:cs="Times New Roman"/>
          <w:color w:val="auto"/>
          <w:spacing w:val="-1"/>
          <w:szCs w:val="24"/>
        </w:rPr>
        <w:t>начисленных страховых взносах на обязательное пенсионное страхование и данных о трудовом стаже, другие организации по запросу и наличии соответствующих разрешений.</w:t>
      </w:r>
      <w:r w:rsidRPr="00A40283">
        <w:rPr>
          <w:rFonts w:cs="Times New Roman"/>
          <w:color w:val="auto"/>
          <w:spacing w:val="-1"/>
          <w:sz w:val="20"/>
          <w:szCs w:val="20"/>
        </w:rPr>
        <w:t xml:space="preserve"> </w:t>
      </w:r>
    </w:p>
    <w:p w:rsidR="00A40283" w:rsidRPr="00A40283" w:rsidRDefault="00A40283" w:rsidP="00A40283">
      <w:pPr>
        <w:shd w:val="clear" w:color="auto" w:fill="FFFFFF"/>
        <w:tabs>
          <w:tab w:val="left" w:pos="-851"/>
        </w:tabs>
        <w:spacing w:line="226" w:lineRule="exact"/>
        <w:jc w:val="both"/>
        <w:rPr>
          <w:rFonts w:cs="Times New Roman"/>
          <w:color w:val="auto"/>
          <w:spacing w:val="-1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rPr>
          <w:rFonts w:cs="Times New Roman"/>
          <w:color w:val="auto"/>
          <w:spacing w:val="-1"/>
          <w:szCs w:val="24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rPr>
          <w:rFonts w:cs="Times New Roman"/>
          <w:color w:val="auto"/>
          <w:spacing w:val="-1"/>
          <w:szCs w:val="24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rPr>
          <w:rFonts w:cs="Times New Roman"/>
          <w:color w:val="auto"/>
          <w:spacing w:val="-1"/>
          <w:szCs w:val="24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rPr>
          <w:rFonts w:cs="Times New Roman"/>
          <w:color w:val="auto"/>
          <w:spacing w:val="-1"/>
          <w:szCs w:val="24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rPr>
          <w:rFonts w:cs="Times New Roman"/>
          <w:color w:val="auto"/>
          <w:spacing w:val="-1"/>
          <w:szCs w:val="24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rPr>
          <w:rFonts w:cs="Times New Roman"/>
          <w:color w:val="auto"/>
          <w:spacing w:val="-1"/>
          <w:szCs w:val="24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rPr>
          <w:rFonts w:cs="Times New Roman"/>
          <w:color w:val="auto"/>
          <w:spacing w:val="-1"/>
          <w:szCs w:val="24"/>
        </w:rPr>
      </w:pPr>
    </w:p>
    <w:p w:rsidR="00A40283" w:rsidRPr="005F612C" w:rsidRDefault="00A40283" w:rsidP="00A40283">
      <w:pPr>
        <w:shd w:val="clear" w:color="auto" w:fill="FFFFFF"/>
        <w:tabs>
          <w:tab w:val="left" w:pos="-851"/>
        </w:tabs>
        <w:spacing w:line="226" w:lineRule="exact"/>
        <w:rPr>
          <w:rFonts w:cs="Times New Roman"/>
          <w:color w:val="auto"/>
          <w:spacing w:val="-1"/>
          <w:szCs w:val="24"/>
        </w:rPr>
      </w:pPr>
      <w:r w:rsidRPr="005F612C">
        <w:rPr>
          <w:rFonts w:cs="Times New Roman"/>
          <w:color w:val="auto"/>
          <w:spacing w:val="-1"/>
          <w:szCs w:val="24"/>
        </w:rPr>
        <w:t>Дата заполнения: «_____»___________20__г.                       Личная подпись______________</w:t>
      </w:r>
    </w:p>
    <w:p w:rsidR="00A40283" w:rsidRPr="00A40283" w:rsidRDefault="00A40283" w:rsidP="00A40283">
      <w:pPr>
        <w:shd w:val="clear" w:color="auto" w:fill="FFFFFF"/>
        <w:tabs>
          <w:tab w:val="left" w:pos="-851"/>
        </w:tabs>
        <w:spacing w:line="226" w:lineRule="exact"/>
        <w:rPr>
          <w:rFonts w:cs="Times New Roman"/>
          <w:color w:val="auto"/>
          <w:spacing w:val="-1"/>
          <w:sz w:val="20"/>
          <w:szCs w:val="20"/>
        </w:rPr>
      </w:pPr>
    </w:p>
    <w:p w:rsidR="00A40283" w:rsidRPr="00A40283" w:rsidRDefault="00A40283" w:rsidP="00A40283">
      <w:pPr>
        <w:shd w:val="clear" w:color="auto" w:fill="FFFFFF"/>
        <w:tabs>
          <w:tab w:val="left" w:pos="-851"/>
        </w:tabs>
        <w:spacing w:line="226" w:lineRule="exact"/>
        <w:rPr>
          <w:rFonts w:cs="Times New Roman"/>
          <w:color w:val="auto"/>
          <w:spacing w:val="-1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277132">
      <w:pPr>
        <w:shd w:val="clear" w:color="auto" w:fill="FFFFFF"/>
        <w:tabs>
          <w:tab w:val="left" w:pos="-851"/>
        </w:tabs>
        <w:spacing w:line="226" w:lineRule="exact"/>
        <w:rPr>
          <w:rFonts w:cs="Times New Roman"/>
          <w:b/>
          <w:color w:val="auto"/>
          <w:sz w:val="20"/>
          <w:szCs w:val="20"/>
        </w:rPr>
      </w:pPr>
    </w:p>
    <w:p w:rsidR="00277132" w:rsidRDefault="00277132" w:rsidP="00277132">
      <w:pPr>
        <w:shd w:val="clear" w:color="auto" w:fill="FFFFFF"/>
        <w:tabs>
          <w:tab w:val="left" w:pos="-851"/>
        </w:tabs>
        <w:spacing w:line="226" w:lineRule="exact"/>
        <w:rPr>
          <w:rFonts w:cs="Times New Roman"/>
          <w:b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0"/>
          <w:szCs w:val="20"/>
        </w:rPr>
      </w:pPr>
    </w:p>
    <w:p w:rsidR="004F60B9" w:rsidRDefault="004F60B9" w:rsidP="004F60B9">
      <w:pPr>
        <w:shd w:val="clear" w:color="auto" w:fill="FFFFFF"/>
        <w:jc w:val="right"/>
        <w:rPr>
          <w:rFonts w:cs="Times New Roman"/>
          <w:color w:val="auto"/>
          <w:spacing w:val="-2"/>
          <w:sz w:val="20"/>
          <w:szCs w:val="20"/>
        </w:rPr>
      </w:pPr>
      <w:r>
        <w:rPr>
          <w:rFonts w:cs="Times New Roman"/>
          <w:color w:val="auto"/>
          <w:spacing w:val="-2"/>
          <w:sz w:val="20"/>
          <w:szCs w:val="20"/>
        </w:rPr>
        <w:t>Приложение № 3</w:t>
      </w:r>
    </w:p>
    <w:p w:rsidR="00277132" w:rsidRDefault="00277132" w:rsidP="00277132">
      <w:pPr>
        <w:shd w:val="clear" w:color="auto" w:fill="FFFFFF"/>
        <w:jc w:val="right"/>
        <w:rPr>
          <w:rFonts w:cs="Times New Roman"/>
          <w:color w:val="auto"/>
          <w:spacing w:val="-2"/>
          <w:sz w:val="20"/>
          <w:szCs w:val="20"/>
        </w:rPr>
      </w:pPr>
      <w:r>
        <w:rPr>
          <w:rFonts w:cs="Times New Roman"/>
          <w:color w:val="auto"/>
          <w:spacing w:val="-2"/>
          <w:sz w:val="20"/>
          <w:szCs w:val="20"/>
        </w:rPr>
        <w:t xml:space="preserve">к Положению </w:t>
      </w:r>
    </w:p>
    <w:p w:rsidR="00277132" w:rsidRDefault="00277132" w:rsidP="00277132">
      <w:pPr>
        <w:shd w:val="clear" w:color="auto" w:fill="FFFFFF"/>
        <w:jc w:val="right"/>
        <w:rPr>
          <w:rFonts w:cs="Times New Roman"/>
          <w:color w:val="auto"/>
          <w:spacing w:val="-2"/>
          <w:sz w:val="20"/>
          <w:szCs w:val="20"/>
        </w:rPr>
      </w:pPr>
      <w:r>
        <w:rPr>
          <w:rFonts w:cs="Times New Roman"/>
          <w:color w:val="auto"/>
          <w:spacing w:val="-2"/>
          <w:sz w:val="20"/>
          <w:szCs w:val="20"/>
        </w:rPr>
        <w:lastRenderedPageBreak/>
        <w:t xml:space="preserve">об обработке </w:t>
      </w:r>
    </w:p>
    <w:p w:rsidR="00277132" w:rsidRPr="004F60B9" w:rsidRDefault="00277132" w:rsidP="00277132">
      <w:pPr>
        <w:shd w:val="clear" w:color="auto" w:fill="FFFFFF"/>
        <w:jc w:val="right"/>
        <w:rPr>
          <w:rFonts w:cs="Times New Roman"/>
          <w:color w:val="auto"/>
          <w:spacing w:val="-2"/>
          <w:sz w:val="20"/>
          <w:szCs w:val="20"/>
        </w:rPr>
      </w:pPr>
      <w:r>
        <w:rPr>
          <w:rFonts w:cs="Times New Roman"/>
          <w:color w:val="auto"/>
          <w:spacing w:val="-2"/>
          <w:sz w:val="20"/>
          <w:szCs w:val="20"/>
        </w:rPr>
        <w:t>персональных данных</w:t>
      </w:r>
    </w:p>
    <w:p w:rsidR="00277132" w:rsidRPr="004F60B9" w:rsidRDefault="00277132" w:rsidP="004F60B9">
      <w:pPr>
        <w:shd w:val="clear" w:color="auto" w:fill="FFFFFF"/>
        <w:jc w:val="right"/>
        <w:rPr>
          <w:rFonts w:cs="Times New Roman"/>
          <w:color w:val="auto"/>
          <w:spacing w:val="-2"/>
          <w:sz w:val="20"/>
          <w:szCs w:val="20"/>
        </w:rPr>
      </w:pPr>
    </w:p>
    <w:p w:rsidR="005F612C" w:rsidRDefault="005F612C" w:rsidP="004F60B9">
      <w:pPr>
        <w:shd w:val="clear" w:color="auto" w:fill="FFFFFF"/>
        <w:tabs>
          <w:tab w:val="left" w:pos="-851"/>
        </w:tabs>
        <w:spacing w:line="226" w:lineRule="exact"/>
        <w:rPr>
          <w:rFonts w:cs="Times New Roman"/>
          <w:b/>
          <w:color w:val="auto"/>
          <w:sz w:val="20"/>
          <w:szCs w:val="20"/>
        </w:rPr>
      </w:pPr>
    </w:p>
    <w:p w:rsidR="00A40283" w:rsidRPr="005F612C" w:rsidRDefault="005F612C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8"/>
          <w:szCs w:val="28"/>
        </w:rPr>
      </w:pPr>
      <w:r w:rsidRPr="005F612C">
        <w:rPr>
          <w:rFonts w:cs="Times New Roman"/>
          <w:b/>
          <w:color w:val="auto"/>
          <w:sz w:val="28"/>
          <w:szCs w:val="28"/>
        </w:rPr>
        <w:t>Обязательство</w:t>
      </w:r>
    </w:p>
    <w:p w:rsidR="005F612C" w:rsidRPr="005F612C" w:rsidRDefault="00A40283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8"/>
          <w:szCs w:val="28"/>
        </w:rPr>
      </w:pPr>
      <w:r w:rsidRPr="005F612C">
        <w:rPr>
          <w:rFonts w:cs="Times New Roman"/>
          <w:b/>
          <w:color w:val="auto"/>
          <w:sz w:val="28"/>
          <w:szCs w:val="28"/>
        </w:rPr>
        <w:t xml:space="preserve">о соблюдении конфиденциальности </w:t>
      </w:r>
    </w:p>
    <w:p w:rsidR="00A40283" w:rsidRPr="005F612C" w:rsidRDefault="00A40283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8"/>
          <w:szCs w:val="28"/>
        </w:rPr>
      </w:pPr>
      <w:r w:rsidRPr="005F612C">
        <w:rPr>
          <w:rFonts w:cs="Times New Roman"/>
          <w:b/>
          <w:color w:val="auto"/>
          <w:sz w:val="28"/>
          <w:szCs w:val="28"/>
        </w:rPr>
        <w:t>персональных данных</w:t>
      </w:r>
    </w:p>
    <w:p w:rsidR="00A40283" w:rsidRPr="005F612C" w:rsidRDefault="00A40283" w:rsidP="00A40283">
      <w:pPr>
        <w:shd w:val="clear" w:color="auto" w:fill="FFFFFF"/>
        <w:tabs>
          <w:tab w:val="left" w:pos="-851"/>
        </w:tabs>
        <w:spacing w:line="226" w:lineRule="exact"/>
        <w:jc w:val="center"/>
        <w:rPr>
          <w:rFonts w:cs="Times New Roman"/>
          <w:b/>
          <w:color w:val="auto"/>
          <w:sz w:val="28"/>
          <w:szCs w:val="28"/>
        </w:rPr>
      </w:pPr>
      <w:r w:rsidRPr="005F612C">
        <w:rPr>
          <w:rFonts w:cs="Times New Roman"/>
          <w:b/>
          <w:color w:val="auto"/>
          <w:sz w:val="28"/>
          <w:szCs w:val="28"/>
        </w:rPr>
        <w:t>и правил их обработки</w:t>
      </w:r>
    </w:p>
    <w:p w:rsidR="00A40283" w:rsidRPr="00A40283" w:rsidRDefault="00A40283" w:rsidP="00A40283">
      <w:pPr>
        <w:shd w:val="clear" w:color="auto" w:fill="FFFFFF"/>
        <w:tabs>
          <w:tab w:val="left" w:pos="-851"/>
        </w:tabs>
        <w:spacing w:line="226" w:lineRule="exact"/>
        <w:rPr>
          <w:rFonts w:cs="Times New Roman"/>
          <w:b/>
          <w:color w:val="auto"/>
          <w:sz w:val="20"/>
          <w:szCs w:val="20"/>
        </w:rPr>
      </w:pPr>
    </w:p>
    <w:p w:rsidR="00A40283" w:rsidRPr="005F612C" w:rsidRDefault="005F612C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  <w:r w:rsidRPr="005F612C">
        <w:rPr>
          <w:rFonts w:cs="Times New Roman"/>
          <w:color w:val="auto"/>
          <w:szCs w:val="24"/>
          <w:u w:val="single"/>
        </w:rPr>
        <w:t>Я</w:t>
      </w:r>
      <w:r w:rsidR="00A40283" w:rsidRPr="005F612C">
        <w:rPr>
          <w:rFonts w:cs="Times New Roman"/>
          <w:color w:val="auto"/>
          <w:szCs w:val="24"/>
          <w:u w:val="single"/>
        </w:rPr>
        <w:t xml:space="preserve">,_____________________________________________________________________, </w:t>
      </w:r>
      <w:r w:rsidR="00A40283" w:rsidRPr="005F612C">
        <w:rPr>
          <w:rFonts w:cs="Times New Roman"/>
          <w:color w:val="auto"/>
          <w:szCs w:val="24"/>
        </w:rPr>
        <w:t xml:space="preserve">в качестве сотрудника МБДОУ </w:t>
      </w:r>
      <w:r w:rsidR="00842E51" w:rsidRPr="005F612C">
        <w:rPr>
          <w:color w:val="000000" w:themeColor="text1"/>
          <w:szCs w:val="24"/>
        </w:rPr>
        <w:t>«Детский сад «Солнышко»</w:t>
      </w:r>
      <w:r w:rsidR="00A40283" w:rsidRPr="005F612C">
        <w:rPr>
          <w:rFonts w:cs="Times New Roman"/>
          <w:color w:val="auto"/>
          <w:szCs w:val="24"/>
        </w:rPr>
        <w:t xml:space="preserve"> в период трудовых отношений с организацией</w:t>
      </w:r>
      <w:r w:rsidR="00A40283" w:rsidRPr="005F612C">
        <w:rPr>
          <w:rFonts w:cs="Times New Roman"/>
          <w:color w:val="auto"/>
          <w:szCs w:val="24"/>
        </w:rPr>
        <w:tab/>
        <w:t xml:space="preserve"> и в течение трех лет после их окончания </w:t>
      </w:r>
      <w:r w:rsidR="00A40283" w:rsidRPr="005F612C">
        <w:rPr>
          <w:rFonts w:cs="Times New Roman"/>
          <w:color w:val="auto"/>
          <w:szCs w:val="24"/>
          <w:u w:val="single"/>
        </w:rPr>
        <w:t>обязуюсь:</w:t>
      </w:r>
    </w:p>
    <w:p w:rsidR="00A40283" w:rsidRPr="005F612C" w:rsidRDefault="00A40283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  <w:r w:rsidRPr="005F612C">
        <w:rPr>
          <w:rFonts w:cs="Times New Roman"/>
          <w:color w:val="auto"/>
          <w:szCs w:val="24"/>
        </w:rPr>
        <w:t>-  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A40283" w:rsidRPr="005F612C" w:rsidRDefault="00A40283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  <w:r w:rsidRPr="005F612C">
        <w:rPr>
          <w:rFonts w:cs="Times New Roman"/>
          <w:color w:val="auto"/>
          <w:szCs w:val="24"/>
        </w:rPr>
        <w:t>- 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 же в случаях установленных Федеральным законом;</w:t>
      </w:r>
    </w:p>
    <w:p w:rsidR="00A40283" w:rsidRPr="005F612C" w:rsidRDefault="00A40283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  <w:r w:rsidRPr="005F612C">
        <w:rPr>
          <w:rFonts w:cs="Times New Roman"/>
          <w:color w:val="auto"/>
          <w:szCs w:val="24"/>
        </w:rPr>
        <w:t>-   выполнять относящиеся ко мне требования приказов, инструкций и положений по обеспечению безопасности персональных данных;</w:t>
      </w:r>
    </w:p>
    <w:p w:rsidR="00A40283" w:rsidRPr="005F612C" w:rsidRDefault="00A40283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  <w:r w:rsidRPr="005F612C">
        <w:rPr>
          <w:rFonts w:cs="Times New Roman"/>
          <w:color w:val="auto"/>
          <w:szCs w:val="24"/>
        </w:rPr>
        <w:t xml:space="preserve">-  в случае попытки посторонних лиц получить от меня сведения, содержащие персональные данные, обрабатываемые в МБДОУ </w:t>
      </w:r>
      <w:r w:rsidR="00842E51" w:rsidRPr="005F612C">
        <w:rPr>
          <w:color w:val="000000" w:themeColor="text1"/>
          <w:szCs w:val="24"/>
        </w:rPr>
        <w:t>«Детский сад «Солнышко»</w:t>
      </w:r>
      <w:r w:rsidR="00842E51" w:rsidRPr="005F612C">
        <w:rPr>
          <w:rFonts w:cs="Times New Roman"/>
          <w:color w:val="auto"/>
          <w:szCs w:val="24"/>
        </w:rPr>
        <w:t xml:space="preserve"> </w:t>
      </w:r>
      <w:r w:rsidRPr="005F612C">
        <w:rPr>
          <w:rFonts w:cs="Times New Roman"/>
          <w:color w:val="auto"/>
          <w:szCs w:val="24"/>
        </w:rPr>
        <w:t>немедленно сообщить об этом ответственному за защиту персональных данных;</w:t>
      </w:r>
    </w:p>
    <w:p w:rsidR="00A40283" w:rsidRPr="005F612C" w:rsidRDefault="00A40283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  <w:r w:rsidRPr="005F612C">
        <w:rPr>
          <w:rFonts w:cs="Times New Roman"/>
          <w:color w:val="auto"/>
          <w:szCs w:val="24"/>
        </w:rPr>
        <w:t xml:space="preserve"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</w:t>
      </w:r>
      <w:proofErr w:type="gramStart"/>
      <w:r w:rsidRPr="005F612C">
        <w:rPr>
          <w:rFonts w:cs="Times New Roman"/>
          <w:color w:val="auto"/>
          <w:szCs w:val="24"/>
        </w:rPr>
        <w:t>ответственному</w:t>
      </w:r>
      <w:proofErr w:type="gramEnd"/>
      <w:r w:rsidRPr="005F612C">
        <w:rPr>
          <w:rFonts w:cs="Times New Roman"/>
          <w:color w:val="auto"/>
          <w:szCs w:val="24"/>
        </w:rPr>
        <w:t xml:space="preserve"> за защиту персональных данных;</w:t>
      </w:r>
    </w:p>
    <w:p w:rsidR="00A40283" w:rsidRPr="005F612C" w:rsidRDefault="00A40283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  <w:r w:rsidRPr="005F612C">
        <w:rPr>
          <w:rFonts w:cs="Times New Roman"/>
          <w:color w:val="auto"/>
          <w:szCs w:val="24"/>
        </w:rPr>
        <w:t>-  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A40283" w:rsidRPr="005F612C" w:rsidRDefault="00A40283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</w:p>
    <w:p w:rsidR="00A40283" w:rsidRPr="005F612C" w:rsidRDefault="00A40283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  <w:r w:rsidRPr="005F612C">
        <w:rPr>
          <w:rFonts w:cs="Times New Roman"/>
          <w:color w:val="auto"/>
          <w:szCs w:val="24"/>
        </w:rPr>
        <w:t>Я, предупрежде</w:t>
      </w:r>
      <w:proofErr w:type="gramStart"/>
      <w:r w:rsidRPr="005F612C">
        <w:rPr>
          <w:rFonts w:cs="Times New Roman"/>
          <w:color w:val="auto"/>
          <w:szCs w:val="24"/>
        </w:rPr>
        <w:t>н(</w:t>
      </w:r>
      <w:proofErr w:type="gramEnd"/>
      <w:r w:rsidRPr="005F612C">
        <w:rPr>
          <w:rFonts w:cs="Times New Roman"/>
          <w:color w:val="auto"/>
          <w:szCs w:val="24"/>
        </w:rPr>
        <w:t xml:space="preserve">а), что, в случае невыполнения любого из вышеуказанных пунктов настоящего Обязательства, могу быть уволен(а) из МБДОУ </w:t>
      </w:r>
      <w:r w:rsidR="00842E51" w:rsidRPr="005F612C">
        <w:rPr>
          <w:color w:val="000000" w:themeColor="text1"/>
          <w:szCs w:val="24"/>
        </w:rPr>
        <w:t>«Детский сад «Солнышко».</w:t>
      </w:r>
      <w:r w:rsidR="00842E51" w:rsidRPr="005F612C">
        <w:rPr>
          <w:rFonts w:cs="Times New Roman"/>
          <w:color w:val="auto"/>
          <w:szCs w:val="24"/>
        </w:rPr>
        <w:t xml:space="preserve"> </w:t>
      </w:r>
      <w:r w:rsidRPr="005F612C">
        <w:rPr>
          <w:rFonts w:cs="Times New Roman"/>
          <w:color w:val="auto"/>
          <w:szCs w:val="24"/>
        </w:rPr>
        <w:t>Мне известно, что нарушения настоящего Обязательства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A40283" w:rsidRPr="005F612C" w:rsidRDefault="00A40283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</w:p>
    <w:p w:rsidR="00A40283" w:rsidRPr="005F612C" w:rsidRDefault="005F612C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______</w:t>
      </w:r>
      <w:r w:rsidR="00A40283" w:rsidRPr="005F612C">
        <w:rPr>
          <w:rFonts w:cs="Times New Roman"/>
          <w:color w:val="auto"/>
          <w:szCs w:val="24"/>
        </w:rPr>
        <w:t xml:space="preserve">__________________  </w:t>
      </w:r>
      <w:r>
        <w:rPr>
          <w:rFonts w:cs="Times New Roman"/>
          <w:color w:val="auto"/>
          <w:szCs w:val="24"/>
        </w:rPr>
        <w:t xml:space="preserve">    _______________                     ___________________</w:t>
      </w:r>
    </w:p>
    <w:p w:rsidR="00A40283" w:rsidRPr="00A40283" w:rsidRDefault="00A40283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 w:val="20"/>
          <w:szCs w:val="20"/>
        </w:rPr>
      </w:pPr>
      <w:r w:rsidRPr="00A40283">
        <w:rPr>
          <w:rFonts w:cs="Times New Roman"/>
          <w:color w:val="auto"/>
          <w:sz w:val="20"/>
          <w:szCs w:val="20"/>
        </w:rPr>
        <w:t xml:space="preserve">                 (должность)                                         (подпись)                   </w:t>
      </w:r>
      <w:r w:rsidR="005F612C">
        <w:rPr>
          <w:rFonts w:cs="Times New Roman"/>
          <w:color w:val="auto"/>
          <w:sz w:val="20"/>
          <w:szCs w:val="20"/>
        </w:rPr>
        <w:t xml:space="preserve">            </w:t>
      </w:r>
      <w:r w:rsidRPr="00A40283">
        <w:rPr>
          <w:rFonts w:cs="Times New Roman"/>
          <w:color w:val="auto"/>
          <w:sz w:val="20"/>
          <w:szCs w:val="20"/>
        </w:rPr>
        <w:t xml:space="preserve"> </w:t>
      </w:r>
      <w:r w:rsidR="005F612C" w:rsidRPr="00A40283">
        <w:rPr>
          <w:rFonts w:cs="Times New Roman"/>
          <w:color w:val="auto"/>
          <w:spacing w:val="-3"/>
          <w:sz w:val="20"/>
          <w:szCs w:val="20"/>
        </w:rPr>
        <w:t>(расшифровка подписи)</w:t>
      </w:r>
    </w:p>
    <w:p w:rsidR="00A40283" w:rsidRPr="00A40283" w:rsidRDefault="00A40283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 w:val="20"/>
          <w:szCs w:val="20"/>
        </w:rPr>
      </w:pPr>
    </w:p>
    <w:p w:rsidR="00A40283" w:rsidRPr="00A40283" w:rsidRDefault="00A40283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 w:val="20"/>
          <w:szCs w:val="20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</w:p>
    <w:p w:rsidR="005F612C" w:rsidRDefault="005F612C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</w:p>
    <w:p w:rsidR="00A40283" w:rsidRPr="005F612C" w:rsidRDefault="00A40283" w:rsidP="00A40283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cs="Times New Roman"/>
          <w:color w:val="auto"/>
          <w:szCs w:val="24"/>
        </w:rPr>
      </w:pPr>
      <w:r w:rsidRPr="005F612C">
        <w:rPr>
          <w:rFonts w:cs="Times New Roman"/>
          <w:color w:val="auto"/>
          <w:szCs w:val="24"/>
        </w:rPr>
        <w:t>Один экземпляр обязательств получи</w:t>
      </w:r>
      <w:proofErr w:type="gramStart"/>
      <w:r w:rsidRPr="005F612C">
        <w:rPr>
          <w:rFonts w:cs="Times New Roman"/>
          <w:color w:val="auto"/>
          <w:szCs w:val="24"/>
        </w:rPr>
        <w:t>л(</w:t>
      </w:r>
      <w:proofErr w:type="gramEnd"/>
      <w:r w:rsidRPr="005F612C">
        <w:rPr>
          <w:rFonts w:cs="Times New Roman"/>
          <w:color w:val="auto"/>
          <w:szCs w:val="24"/>
        </w:rPr>
        <w:t>а)    «____»_____________ 20___г.</w:t>
      </w:r>
    </w:p>
    <w:p w:rsidR="00A40283" w:rsidRPr="00A40283" w:rsidRDefault="00A40283" w:rsidP="00A40283">
      <w:pPr>
        <w:shd w:val="clear" w:color="auto" w:fill="FFFFFF"/>
        <w:tabs>
          <w:tab w:val="left" w:pos="-851"/>
        </w:tabs>
        <w:spacing w:line="226" w:lineRule="exact"/>
        <w:rPr>
          <w:rFonts w:cs="Times New Roman"/>
          <w:b/>
          <w:color w:val="auto"/>
          <w:sz w:val="20"/>
          <w:szCs w:val="20"/>
        </w:rPr>
      </w:pPr>
    </w:p>
    <w:p w:rsidR="00DC2080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DC2080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DC2080" w:rsidRPr="00A40283" w:rsidRDefault="00DC2080" w:rsidP="00DC2080">
      <w:pPr>
        <w:ind w:firstLine="709"/>
        <w:jc w:val="center"/>
        <w:rPr>
          <w:rFonts w:cs="Times New Roman"/>
          <w:b/>
          <w:color w:val="auto"/>
        </w:rPr>
      </w:pPr>
      <w:r w:rsidRPr="00A40283">
        <w:rPr>
          <w:rFonts w:cs="Times New Roman"/>
          <w:b/>
          <w:color w:val="auto"/>
        </w:rPr>
        <w:t>Типовые формы документов,</w:t>
      </w:r>
    </w:p>
    <w:p w:rsidR="00DC2080" w:rsidRPr="00A40283" w:rsidRDefault="00DC2080" w:rsidP="00DC2080">
      <w:pPr>
        <w:ind w:firstLine="709"/>
        <w:jc w:val="center"/>
        <w:rPr>
          <w:rFonts w:cs="Times New Roman"/>
          <w:b/>
          <w:color w:val="auto"/>
        </w:rPr>
      </w:pPr>
      <w:proofErr w:type="gramStart"/>
      <w:r w:rsidRPr="00A40283">
        <w:rPr>
          <w:rFonts w:cs="Times New Roman"/>
          <w:b/>
          <w:color w:val="auto"/>
        </w:rPr>
        <w:t xml:space="preserve">в которых используются персональные данные субъектов </w:t>
      </w:r>
      <w:proofErr w:type="spellStart"/>
      <w:r w:rsidRPr="00A40283">
        <w:rPr>
          <w:rFonts w:cs="Times New Roman"/>
          <w:b/>
          <w:color w:val="auto"/>
        </w:rPr>
        <w:t>ПДн</w:t>
      </w:r>
      <w:proofErr w:type="spellEnd"/>
      <w:r w:rsidRPr="00A40283">
        <w:rPr>
          <w:rFonts w:cs="Times New Roman"/>
          <w:b/>
          <w:color w:val="auto"/>
        </w:rPr>
        <w:t>,</w:t>
      </w:r>
      <w:proofErr w:type="gramEnd"/>
    </w:p>
    <w:p w:rsidR="00DC2080" w:rsidRPr="00A40283" w:rsidRDefault="00DC2080" w:rsidP="00DC2080">
      <w:pPr>
        <w:ind w:firstLine="709"/>
        <w:jc w:val="center"/>
        <w:rPr>
          <w:rFonts w:cs="Times New Roman"/>
          <w:b/>
          <w:color w:val="auto"/>
        </w:rPr>
      </w:pPr>
      <w:proofErr w:type="gramStart"/>
      <w:r w:rsidRPr="00A40283">
        <w:rPr>
          <w:rFonts w:cs="Times New Roman"/>
          <w:b/>
          <w:color w:val="auto"/>
        </w:rPr>
        <w:t>необходимые для функционирования различных подразделений</w:t>
      </w:r>
      <w:proofErr w:type="gramEnd"/>
    </w:p>
    <w:p w:rsidR="00DC2080" w:rsidRPr="00A40283" w:rsidRDefault="00DC2080" w:rsidP="00DC2080">
      <w:pPr>
        <w:ind w:firstLine="709"/>
        <w:jc w:val="center"/>
        <w:rPr>
          <w:rFonts w:cs="Times New Roman"/>
          <w:b/>
          <w:color w:val="auto"/>
        </w:rPr>
      </w:pPr>
      <w:r w:rsidRPr="00A40283">
        <w:rPr>
          <w:rFonts w:cs="Times New Roman"/>
          <w:b/>
          <w:color w:val="auto"/>
        </w:rPr>
        <w:t>образовательного учреждения</w:t>
      </w:r>
    </w:p>
    <w:tbl>
      <w:tblPr>
        <w:tblStyle w:val="a4"/>
        <w:tblpPr w:leftFromText="180" w:rightFromText="180" w:vertAnchor="text" w:horzAnchor="margin" w:tblpXSpec="center" w:tblpY="71"/>
        <w:tblW w:w="10421" w:type="dxa"/>
        <w:tblLayout w:type="fixed"/>
        <w:tblLook w:val="04A0"/>
      </w:tblPr>
      <w:tblGrid>
        <w:gridCol w:w="1526"/>
        <w:gridCol w:w="3118"/>
        <w:gridCol w:w="1843"/>
        <w:gridCol w:w="3934"/>
      </w:tblGrid>
      <w:tr w:rsidR="00DC2080" w:rsidRPr="00A40283" w:rsidTr="008E784F">
        <w:tc>
          <w:tcPr>
            <w:tcW w:w="1526" w:type="dxa"/>
            <w:vAlign w:val="center"/>
          </w:tcPr>
          <w:p w:rsidR="00DC2080" w:rsidRPr="00A40283" w:rsidRDefault="00DC2080" w:rsidP="008E784F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40283">
              <w:rPr>
                <w:rFonts w:cs="Times New Roman"/>
                <w:b/>
                <w:color w:val="auto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A40283">
              <w:rPr>
                <w:rFonts w:cs="Times New Roman"/>
                <w:b/>
                <w:color w:val="auto"/>
                <w:sz w:val="20"/>
                <w:szCs w:val="20"/>
              </w:rPr>
              <w:t xml:space="preserve"> типового документа</w:t>
            </w:r>
          </w:p>
        </w:tc>
        <w:tc>
          <w:tcPr>
            <w:tcW w:w="3118" w:type="dxa"/>
            <w:vAlign w:val="center"/>
          </w:tcPr>
          <w:p w:rsidR="00DC2080" w:rsidRPr="00A40283" w:rsidRDefault="00DC2080" w:rsidP="008E784F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b/>
                <w:color w:val="auto"/>
                <w:sz w:val="20"/>
                <w:szCs w:val="20"/>
              </w:rPr>
              <w:t>Состав персональных данных</w:t>
            </w:r>
          </w:p>
        </w:tc>
        <w:tc>
          <w:tcPr>
            <w:tcW w:w="1843" w:type="dxa"/>
            <w:vAlign w:val="center"/>
          </w:tcPr>
          <w:p w:rsidR="00DC2080" w:rsidRPr="00A40283" w:rsidRDefault="00DC2080" w:rsidP="008E784F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b/>
                <w:color w:val="auto"/>
                <w:sz w:val="20"/>
                <w:szCs w:val="20"/>
              </w:rPr>
              <w:t>Цель составления документа</w:t>
            </w:r>
          </w:p>
        </w:tc>
        <w:tc>
          <w:tcPr>
            <w:tcW w:w="3934" w:type="dxa"/>
            <w:vAlign w:val="center"/>
          </w:tcPr>
          <w:p w:rsidR="00DC2080" w:rsidRPr="00A40283" w:rsidRDefault="00DC2080" w:rsidP="008E784F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b/>
                <w:color w:val="auto"/>
                <w:sz w:val="20"/>
                <w:szCs w:val="20"/>
              </w:rPr>
              <w:t>Основание</w:t>
            </w:r>
          </w:p>
        </w:tc>
      </w:tr>
      <w:tr w:rsidR="00DC2080" w:rsidRPr="00A40283" w:rsidTr="008E784F">
        <w:tc>
          <w:tcPr>
            <w:tcW w:w="1526" w:type="dxa"/>
          </w:tcPr>
          <w:p w:rsidR="00DC2080" w:rsidRPr="00A40283" w:rsidRDefault="00DC2080" w:rsidP="008E784F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C2080" w:rsidRPr="00A40283" w:rsidRDefault="00DC2080" w:rsidP="008E784F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C2080" w:rsidRPr="00A40283" w:rsidRDefault="00DC2080" w:rsidP="008E784F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934" w:type="dxa"/>
          </w:tcPr>
          <w:p w:rsidR="00DC2080" w:rsidRPr="00A40283" w:rsidRDefault="00DC2080" w:rsidP="008E784F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DC2080" w:rsidRPr="00A40283" w:rsidTr="008E784F">
        <w:tc>
          <w:tcPr>
            <w:tcW w:w="10421" w:type="dxa"/>
            <w:gridSpan w:val="4"/>
          </w:tcPr>
          <w:p w:rsidR="00DC2080" w:rsidRPr="00A40283" w:rsidRDefault="00DC2080" w:rsidP="008E784F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b/>
                <w:color w:val="auto"/>
                <w:sz w:val="20"/>
                <w:szCs w:val="20"/>
              </w:rPr>
              <w:t>Бухгалтерия</w:t>
            </w:r>
          </w:p>
        </w:tc>
      </w:tr>
      <w:tr w:rsidR="00DC2080" w:rsidRPr="00A40283" w:rsidTr="008E784F">
        <w:tc>
          <w:tcPr>
            <w:tcW w:w="1526" w:type="dxa"/>
          </w:tcPr>
          <w:p w:rsidR="00DC2080" w:rsidRPr="00A40283" w:rsidRDefault="00DC2080" w:rsidP="008E784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Доверенность</w:t>
            </w:r>
          </w:p>
        </w:tc>
        <w:tc>
          <w:tcPr>
            <w:tcW w:w="3118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Ф.И.О., паспортные данные</w:t>
            </w:r>
          </w:p>
        </w:tc>
        <w:tc>
          <w:tcPr>
            <w:tcW w:w="1843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Получение товарно-материальных ценностей</w:t>
            </w:r>
          </w:p>
        </w:tc>
        <w:tc>
          <w:tcPr>
            <w:tcW w:w="3934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gramStart"/>
            <w:r w:rsidRPr="00A40283">
              <w:rPr>
                <w:rFonts w:cs="Times New Roman"/>
                <w:color w:val="auto"/>
                <w:sz w:val="20"/>
                <w:szCs w:val="20"/>
              </w:rPr>
              <w:t>Приказы Минфина России: от 28.12.2001 № 119н «Об утверждении Методических указаний по бухгалтерскому учету материально производственных запасов» 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России № 157н)</w:t>
            </w:r>
            <w:proofErr w:type="gramEnd"/>
          </w:p>
        </w:tc>
      </w:tr>
      <w:tr w:rsidR="00DC2080" w:rsidRPr="00A40283" w:rsidTr="008E784F">
        <w:tc>
          <w:tcPr>
            <w:tcW w:w="1526" w:type="dxa"/>
          </w:tcPr>
          <w:p w:rsidR="00DC2080" w:rsidRPr="00A40283" w:rsidRDefault="00DC2080" w:rsidP="008E784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Договор</w:t>
            </w:r>
          </w:p>
        </w:tc>
        <w:tc>
          <w:tcPr>
            <w:tcW w:w="3118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Начисление заработной платы</w:t>
            </w:r>
          </w:p>
        </w:tc>
        <w:tc>
          <w:tcPr>
            <w:tcW w:w="3934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Трудовой кодекс Российской Федерации (далее ТК РФ), Приказ Минфина России № 157н</w:t>
            </w:r>
          </w:p>
        </w:tc>
      </w:tr>
      <w:tr w:rsidR="00DC2080" w:rsidRPr="00A40283" w:rsidTr="008E784F">
        <w:tc>
          <w:tcPr>
            <w:tcW w:w="1526" w:type="dxa"/>
            <w:vAlign w:val="center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Формы налогового учета</w:t>
            </w:r>
          </w:p>
        </w:tc>
        <w:tc>
          <w:tcPr>
            <w:tcW w:w="3118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Ведение в качестве налогового агента учета доходов, полученных физическими лицами в виде заработной платы</w:t>
            </w:r>
          </w:p>
        </w:tc>
        <w:tc>
          <w:tcPr>
            <w:tcW w:w="3934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Налоговый кодекс Российской Федерации от 05.08.2000 № 117-ФЗ, Приказ Минфина России № 157н</w:t>
            </w:r>
          </w:p>
        </w:tc>
      </w:tr>
      <w:tr w:rsidR="00DC2080" w:rsidRPr="00A40283" w:rsidTr="008E784F">
        <w:tc>
          <w:tcPr>
            <w:tcW w:w="1526" w:type="dxa"/>
          </w:tcPr>
          <w:p w:rsidR="00DC2080" w:rsidRPr="00A40283" w:rsidRDefault="00DC2080" w:rsidP="008E784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A40283">
              <w:rPr>
                <w:rFonts w:cs="Times New Roman"/>
                <w:color w:val="auto"/>
                <w:sz w:val="20"/>
                <w:szCs w:val="20"/>
              </w:rPr>
              <w:t>Индивидуаль</w:t>
            </w:r>
            <w:proofErr w:type="spellEnd"/>
            <w:r w:rsidRPr="00A40283">
              <w:rPr>
                <w:rFonts w:cs="Times New Roman"/>
                <w:color w:val="auto"/>
                <w:sz w:val="20"/>
                <w:szCs w:val="20"/>
              </w:rPr>
              <w:t>-</w:t>
            </w:r>
          </w:p>
          <w:p w:rsidR="00DC2080" w:rsidRPr="00A40283" w:rsidRDefault="00DC2080" w:rsidP="008E784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A40283">
              <w:rPr>
                <w:rFonts w:cs="Times New Roman"/>
                <w:color w:val="auto"/>
                <w:sz w:val="20"/>
                <w:szCs w:val="20"/>
              </w:rPr>
              <w:t>ные</w:t>
            </w:r>
            <w:proofErr w:type="spellEnd"/>
            <w:r w:rsidRPr="00A40283">
              <w:rPr>
                <w:rFonts w:cs="Times New Roman"/>
                <w:color w:val="auto"/>
                <w:sz w:val="20"/>
                <w:szCs w:val="20"/>
              </w:rPr>
              <w:t xml:space="preserve"> сведения</w:t>
            </w:r>
          </w:p>
        </w:tc>
        <w:tc>
          <w:tcPr>
            <w:tcW w:w="3118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--«--</w:t>
            </w:r>
          </w:p>
        </w:tc>
        <w:tc>
          <w:tcPr>
            <w:tcW w:w="1843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Предоставление персонифицированных данных в Пенсионный фонд РФ</w:t>
            </w:r>
          </w:p>
        </w:tc>
        <w:tc>
          <w:tcPr>
            <w:tcW w:w="3934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Федеральный закон от 01.04.1996 № 27-ФЗ «Об индивидуальном (персонифицированном) учете в системе обязательного пенсионного страхования», Приказ Минфина России № 157н</w:t>
            </w:r>
          </w:p>
        </w:tc>
      </w:tr>
      <w:tr w:rsidR="00DC2080" w:rsidRPr="00A40283" w:rsidTr="008E784F">
        <w:tc>
          <w:tcPr>
            <w:tcW w:w="10421" w:type="dxa"/>
            <w:gridSpan w:val="4"/>
          </w:tcPr>
          <w:p w:rsidR="00DC2080" w:rsidRPr="00A40283" w:rsidRDefault="00DC2080" w:rsidP="008E784F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b/>
                <w:color w:val="auto"/>
                <w:sz w:val="20"/>
                <w:szCs w:val="20"/>
              </w:rPr>
              <w:t>Отдел кадров</w:t>
            </w:r>
          </w:p>
        </w:tc>
      </w:tr>
      <w:tr w:rsidR="00DC2080" w:rsidRPr="00A40283" w:rsidTr="008E784F">
        <w:tc>
          <w:tcPr>
            <w:tcW w:w="1526" w:type="dxa"/>
            <w:vAlign w:val="center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Трудовой договор</w:t>
            </w:r>
          </w:p>
        </w:tc>
        <w:tc>
          <w:tcPr>
            <w:tcW w:w="3118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Ф.И.О., паспортные данные, должность, ИНН, № страхового свидетельства</w:t>
            </w:r>
          </w:p>
        </w:tc>
        <w:tc>
          <w:tcPr>
            <w:tcW w:w="1843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Ст. 65 ТК РФ</w:t>
            </w:r>
          </w:p>
        </w:tc>
      </w:tr>
      <w:tr w:rsidR="00DC2080" w:rsidRPr="00A40283" w:rsidTr="008E784F">
        <w:tc>
          <w:tcPr>
            <w:tcW w:w="1526" w:type="dxa"/>
            <w:vAlign w:val="center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Анкета работника</w:t>
            </w:r>
          </w:p>
        </w:tc>
        <w:tc>
          <w:tcPr>
            <w:tcW w:w="3118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Ф.И.О., паспортные данные</w:t>
            </w:r>
          </w:p>
        </w:tc>
        <w:tc>
          <w:tcPr>
            <w:tcW w:w="1843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То же</w:t>
            </w:r>
          </w:p>
        </w:tc>
        <w:tc>
          <w:tcPr>
            <w:tcW w:w="3934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То же</w:t>
            </w:r>
          </w:p>
        </w:tc>
      </w:tr>
      <w:tr w:rsidR="00DC2080" w:rsidRPr="00A40283" w:rsidTr="008E784F">
        <w:tc>
          <w:tcPr>
            <w:tcW w:w="1526" w:type="dxa"/>
            <w:vAlign w:val="center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Личная карточка</w:t>
            </w:r>
          </w:p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(форма Т-2)</w:t>
            </w:r>
          </w:p>
        </w:tc>
        <w:tc>
          <w:tcPr>
            <w:tcW w:w="3118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--«--</w:t>
            </w:r>
          </w:p>
        </w:tc>
        <w:tc>
          <w:tcPr>
            <w:tcW w:w="3934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--«--</w:t>
            </w:r>
          </w:p>
        </w:tc>
      </w:tr>
      <w:tr w:rsidR="00DC2080" w:rsidRPr="00A40283" w:rsidTr="008E784F">
        <w:tc>
          <w:tcPr>
            <w:tcW w:w="1526" w:type="dxa"/>
            <w:vAlign w:val="center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3118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Прием на работу. Начисление заработной платы</w:t>
            </w:r>
          </w:p>
        </w:tc>
        <w:tc>
          <w:tcPr>
            <w:tcW w:w="3934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--«--</w:t>
            </w:r>
          </w:p>
        </w:tc>
      </w:tr>
      <w:tr w:rsidR="00DC2080" w:rsidRPr="00A40283" w:rsidTr="008E784F">
        <w:tc>
          <w:tcPr>
            <w:tcW w:w="1526" w:type="dxa"/>
            <w:vAlign w:val="center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Заявление о приеме на работу</w:t>
            </w:r>
          </w:p>
        </w:tc>
        <w:tc>
          <w:tcPr>
            <w:tcW w:w="3118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То же</w:t>
            </w:r>
          </w:p>
        </w:tc>
        <w:tc>
          <w:tcPr>
            <w:tcW w:w="1843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Прием на работу</w:t>
            </w:r>
          </w:p>
        </w:tc>
        <w:tc>
          <w:tcPr>
            <w:tcW w:w="3934" w:type="dxa"/>
          </w:tcPr>
          <w:p w:rsidR="00DC2080" w:rsidRPr="00A40283" w:rsidRDefault="00DC2080" w:rsidP="008E78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40283">
              <w:rPr>
                <w:rFonts w:cs="Times New Roman"/>
                <w:color w:val="auto"/>
                <w:sz w:val="20"/>
                <w:szCs w:val="20"/>
              </w:rPr>
              <w:t>--«--</w:t>
            </w:r>
          </w:p>
        </w:tc>
      </w:tr>
    </w:tbl>
    <w:p w:rsidR="00DC2080" w:rsidRPr="00A40283" w:rsidRDefault="00DC2080" w:rsidP="00DC2080">
      <w:pPr>
        <w:ind w:firstLine="709"/>
        <w:jc w:val="center"/>
        <w:rPr>
          <w:rFonts w:cs="Times New Roman"/>
          <w:b/>
          <w:color w:val="auto"/>
        </w:rPr>
      </w:pPr>
    </w:p>
    <w:p w:rsidR="00A40283" w:rsidRPr="00A40283" w:rsidRDefault="00A40283">
      <w:pPr>
        <w:rPr>
          <w:rFonts w:cs="Times New Roman"/>
          <w:color w:val="auto"/>
        </w:rPr>
      </w:pPr>
    </w:p>
    <w:sectPr w:rsidR="00A40283" w:rsidRPr="00A40283" w:rsidSect="0018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489A00"/>
    <w:lvl w:ilvl="0">
      <w:numFmt w:val="bullet"/>
      <w:lvlText w:val="*"/>
      <w:lvlJc w:val="left"/>
    </w:lvl>
  </w:abstractNum>
  <w:abstractNum w:abstractNumId="1">
    <w:nsid w:val="1B55481B"/>
    <w:multiLevelType w:val="hybridMultilevel"/>
    <w:tmpl w:val="CAB6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305DD"/>
    <w:multiLevelType w:val="multilevel"/>
    <w:tmpl w:val="F03496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">
    <w:nsid w:val="25015833"/>
    <w:multiLevelType w:val="hybridMultilevel"/>
    <w:tmpl w:val="EF24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466A1"/>
    <w:multiLevelType w:val="hybridMultilevel"/>
    <w:tmpl w:val="0E1EF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960C0"/>
    <w:multiLevelType w:val="hybridMultilevel"/>
    <w:tmpl w:val="E2CA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2A3B8F"/>
    <w:multiLevelType w:val="hybridMultilevel"/>
    <w:tmpl w:val="3776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8F3BDC"/>
    <w:multiLevelType w:val="hybridMultilevel"/>
    <w:tmpl w:val="5694D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07BF"/>
    <w:multiLevelType w:val="hybridMultilevel"/>
    <w:tmpl w:val="B74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601C3"/>
    <w:multiLevelType w:val="hybridMultilevel"/>
    <w:tmpl w:val="6FBE28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196543"/>
    <w:multiLevelType w:val="multilevel"/>
    <w:tmpl w:val="F03496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64D6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4995199"/>
    <w:multiLevelType w:val="hybridMultilevel"/>
    <w:tmpl w:val="63261466"/>
    <w:lvl w:ilvl="0" w:tplc="90D4A48C">
      <w:start w:val="12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283"/>
    <w:rsid w:val="00010852"/>
    <w:rsid w:val="00187564"/>
    <w:rsid w:val="00277132"/>
    <w:rsid w:val="00420861"/>
    <w:rsid w:val="004F60B9"/>
    <w:rsid w:val="004F6774"/>
    <w:rsid w:val="004F6ED7"/>
    <w:rsid w:val="005F612C"/>
    <w:rsid w:val="00645B0F"/>
    <w:rsid w:val="00842E51"/>
    <w:rsid w:val="0091270B"/>
    <w:rsid w:val="00A40283"/>
    <w:rsid w:val="00AB7589"/>
    <w:rsid w:val="00B977E6"/>
    <w:rsid w:val="00DC2080"/>
    <w:rsid w:val="00F7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83"/>
    <w:pPr>
      <w:spacing w:after="0" w:line="240" w:lineRule="auto"/>
    </w:pPr>
    <w:rPr>
      <w:rFonts w:ascii="Times New Roman" w:hAnsi="Times New Roman"/>
      <w:color w:val="595959" w:themeColor="text1" w:themeTint="A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83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lang w:eastAsia="ru-RU"/>
    </w:rPr>
  </w:style>
  <w:style w:type="table" w:styleId="a4">
    <w:name w:val="Table Grid"/>
    <w:basedOn w:val="a1"/>
    <w:uiPriority w:val="59"/>
    <w:rsid w:val="00A402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2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70B"/>
    <w:rPr>
      <w:rFonts w:ascii="Tahom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2015-03-02T11:51:00Z</cp:lastPrinted>
  <dcterms:created xsi:type="dcterms:W3CDTF">2015-02-28T17:44:00Z</dcterms:created>
  <dcterms:modified xsi:type="dcterms:W3CDTF">2015-03-09T14:03:00Z</dcterms:modified>
</cp:coreProperties>
</file>